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4F" w:rsidRPr="00A95B4F" w:rsidRDefault="00A95B4F" w:rsidP="007F4A6F">
      <w:pPr>
        <w:jc w:val="center"/>
        <w:rPr>
          <w:rFonts w:cs="Arial"/>
          <w:b/>
          <w:sz w:val="56"/>
          <w:szCs w:val="56"/>
        </w:rPr>
      </w:pPr>
      <w:r w:rsidRPr="00A95B4F">
        <w:rPr>
          <w:rFonts w:cs="Arial"/>
          <w:b/>
          <w:sz w:val="56"/>
          <w:szCs w:val="56"/>
        </w:rPr>
        <w:t>TECHNICKÁ ZPRÁVA</w:t>
      </w:r>
    </w:p>
    <w:p w:rsidR="00A95B4F" w:rsidRPr="00A95B4F" w:rsidRDefault="00A95B4F" w:rsidP="00A95B4F">
      <w:pPr>
        <w:spacing w:line="264" w:lineRule="auto"/>
        <w:jc w:val="center"/>
        <w:rPr>
          <w:rFonts w:cs="Arial"/>
          <w:sz w:val="28"/>
          <w:szCs w:val="28"/>
        </w:rPr>
      </w:pPr>
      <w:r w:rsidRPr="00A95B4F">
        <w:rPr>
          <w:rFonts w:cs="Arial"/>
          <w:b/>
          <w:sz w:val="28"/>
          <w:szCs w:val="28"/>
        </w:rPr>
        <w:t xml:space="preserve"> TECHNOLOGIE STRAVOVACÍCH PROVOZŮ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Akce:</w:t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="007947D9">
        <w:rPr>
          <w:rFonts w:cs="Arial"/>
        </w:rPr>
        <w:t>DDM a ŠJ Žižkovo náměstí, Jihlava</w:t>
      </w:r>
    </w:p>
    <w:p w:rsidR="00A95B4F" w:rsidRPr="00A95B4F" w:rsidRDefault="00A95B4F" w:rsidP="00A95B4F">
      <w:pPr>
        <w:spacing w:line="264" w:lineRule="auto"/>
        <w:rPr>
          <w:rFonts w:cs="Arial"/>
          <w:color w:val="FF0000"/>
        </w:rPr>
      </w:pPr>
    </w:p>
    <w:p w:rsidR="00A95B4F" w:rsidRPr="00A95B4F" w:rsidRDefault="00A95B4F" w:rsidP="00A95B4F">
      <w:pPr>
        <w:spacing w:line="264" w:lineRule="auto"/>
        <w:rPr>
          <w:rFonts w:cs="Arial"/>
          <w:color w:val="FF0000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Část:</w:t>
      </w:r>
      <w:r w:rsidRPr="00A95B4F">
        <w:rPr>
          <w:rFonts w:cs="Arial"/>
          <w:b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  <w:t xml:space="preserve">GASTRO část 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Stupeň:</w:t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  <w:t>DSP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</w:p>
    <w:p w:rsidR="007F4A6F" w:rsidRDefault="00A95B4F" w:rsidP="007B4F54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Objednatel:</w:t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="007947D9">
        <w:rPr>
          <w:rFonts w:cs="Arial"/>
        </w:rPr>
        <w:t>ArtProjekt Jihlava, s.r.o.</w:t>
      </w:r>
    </w:p>
    <w:p w:rsidR="007B4F54" w:rsidRDefault="007B4F54" w:rsidP="007B4F54">
      <w:pPr>
        <w:spacing w:line="264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947D9">
        <w:rPr>
          <w:rFonts w:cs="Arial"/>
        </w:rPr>
        <w:t>Minoritské náměstí 11</w:t>
      </w:r>
    </w:p>
    <w:p w:rsidR="007B4F54" w:rsidRPr="00A95B4F" w:rsidRDefault="007B4F54" w:rsidP="007B4F54">
      <w:pPr>
        <w:spacing w:line="264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947D9">
        <w:rPr>
          <w:rFonts w:cs="Arial"/>
        </w:rPr>
        <w:t>586 01, Jihlava</w:t>
      </w:r>
    </w:p>
    <w:p w:rsidR="00A95B4F" w:rsidRPr="00A95B4F" w:rsidRDefault="00A95B4F" w:rsidP="00A95B4F">
      <w:pPr>
        <w:spacing w:line="264" w:lineRule="auto"/>
        <w:rPr>
          <w:rFonts w:cs="Arial"/>
          <w:color w:val="FF0000"/>
        </w:rPr>
      </w:pP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Zhotovitel části:</w:t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  <w:t>Kitchen Plan s.r.o.</w:t>
      </w: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  <w:t>Prudice 17, Nemyšl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Vypracoval:</w:t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  <w:t xml:space="preserve">Ing. </w:t>
      </w:r>
      <w:r w:rsidR="007947D9">
        <w:rPr>
          <w:rFonts w:cs="Arial"/>
        </w:rPr>
        <w:t>Tomáš Baťa</w:t>
      </w: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</w:r>
      <w:r w:rsidRPr="00A95B4F">
        <w:rPr>
          <w:rFonts w:cs="Arial"/>
        </w:rPr>
        <w:tab/>
        <w:t>Tomáš Voborský</w:t>
      </w: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</w:rPr>
        <w:tab/>
      </w:r>
    </w:p>
    <w:p w:rsidR="00A95B4F" w:rsidRPr="00A95B4F" w:rsidRDefault="00A95B4F" w:rsidP="00A95B4F">
      <w:pPr>
        <w:spacing w:line="264" w:lineRule="auto"/>
        <w:rPr>
          <w:rFonts w:cs="Arial"/>
        </w:rPr>
      </w:pPr>
      <w:r w:rsidRPr="00A95B4F">
        <w:rPr>
          <w:rFonts w:cs="Arial"/>
          <w:b/>
        </w:rPr>
        <w:t>Datum:</w:t>
      </w:r>
      <w:r w:rsidR="007F4A6F">
        <w:rPr>
          <w:rFonts w:cs="Arial"/>
        </w:rPr>
        <w:tab/>
      </w:r>
      <w:r w:rsidR="007F4A6F">
        <w:rPr>
          <w:rFonts w:cs="Arial"/>
        </w:rPr>
        <w:tab/>
      </w:r>
      <w:r w:rsidR="007F4A6F">
        <w:rPr>
          <w:rFonts w:cs="Arial"/>
        </w:rPr>
        <w:tab/>
      </w:r>
      <w:r w:rsidR="007F4A6F">
        <w:rPr>
          <w:rFonts w:cs="Arial"/>
        </w:rPr>
        <w:tab/>
      </w:r>
      <w:r w:rsidR="00AE4B44">
        <w:rPr>
          <w:rFonts w:cs="Arial"/>
        </w:rPr>
        <w:tab/>
      </w:r>
      <w:r w:rsidR="007947D9">
        <w:rPr>
          <w:rFonts w:cs="Arial"/>
        </w:rPr>
        <w:t>05</w:t>
      </w:r>
      <w:r w:rsidRPr="00A95B4F">
        <w:rPr>
          <w:rFonts w:cs="Arial"/>
        </w:rPr>
        <w:t>/202</w:t>
      </w:r>
      <w:r w:rsidR="007947D9">
        <w:rPr>
          <w:rFonts w:cs="Arial"/>
        </w:rPr>
        <w:t>4</w:t>
      </w:r>
    </w:p>
    <w:p w:rsidR="00A95B4F" w:rsidRPr="00A95B4F" w:rsidRDefault="00A95B4F" w:rsidP="00A95B4F">
      <w:pPr>
        <w:spacing w:line="264" w:lineRule="auto"/>
        <w:rPr>
          <w:rFonts w:cs="Arial"/>
        </w:rPr>
      </w:pPr>
    </w:p>
    <w:p w:rsidR="00871A63" w:rsidRPr="008A312E" w:rsidRDefault="00871A63" w:rsidP="00AE4B44">
      <w:pPr>
        <w:ind w:firstLine="708"/>
      </w:pPr>
      <w:r w:rsidRPr="008A312E">
        <w:t xml:space="preserve">PD gastronomického provozu </w:t>
      </w:r>
      <w:r w:rsidR="00FD53EF">
        <w:t>DDM Jihlava</w:t>
      </w:r>
      <w:r w:rsidRPr="008A312E">
        <w:t xml:space="preserve"> respektuje záměr investora zabezpečit stravování těchto odbytových středisek:</w:t>
      </w:r>
    </w:p>
    <w:p w:rsidR="00FD53EF" w:rsidRDefault="00DA57A0" w:rsidP="00FD53EF">
      <w:pPr>
        <w:pStyle w:val="Odstavecseseznamem"/>
        <w:numPr>
          <w:ilvl w:val="0"/>
          <w:numId w:val="12"/>
        </w:numPr>
      </w:pPr>
      <w:r>
        <w:t xml:space="preserve">Stravování </w:t>
      </w:r>
      <w:r w:rsidR="00FD53EF">
        <w:t>ubytovaných žáku</w:t>
      </w:r>
    </w:p>
    <w:p w:rsidR="00DA57A0" w:rsidRDefault="00FD53EF" w:rsidP="00DA57A0">
      <w:pPr>
        <w:pStyle w:val="Odstavecseseznamem"/>
        <w:numPr>
          <w:ilvl w:val="0"/>
          <w:numId w:val="12"/>
        </w:numPr>
      </w:pPr>
      <w:r>
        <w:t>Stravování externích strávníků</w:t>
      </w:r>
    </w:p>
    <w:p w:rsidR="00871A63" w:rsidRPr="008A312E" w:rsidRDefault="00871A63" w:rsidP="00AE4B44"/>
    <w:p w:rsidR="00871A63" w:rsidRPr="008A312E" w:rsidRDefault="00871A63" w:rsidP="00AE4B44">
      <w:r w:rsidRPr="008A312E">
        <w:t xml:space="preserve">           Z tohoto požadavku vyplývají logické návaznosti jednotlivých komunikací spojujících prostory od příjmu surovin až po jejich finální expedici. </w:t>
      </w:r>
    </w:p>
    <w:p w:rsidR="00A95B4F" w:rsidRPr="00A95B4F" w:rsidRDefault="00A95B4F" w:rsidP="00AE4B44">
      <w:r w:rsidRPr="00A95B4F">
        <w:tab/>
        <w:t>Gastron</w:t>
      </w:r>
      <w:r w:rsidR="00871A63">
        <w:t>omický provoz je situován do dvou</w:t>
      </w:r>
      <w:r w:rsidRPr="00A95B4F">
        <w:t xml:space="preserve"> podlaží</w:t>
      </w:r>
      <w:r w:rsidR="00DA57A0">
        <w:t>, tyto jsou mezi sebou propojeny zásobovacím výtehem a schodištěm</w:t>
      </w:r>
      <w:r w:rsidRPr="00A95B4F">
        <w:t xml:space="preserve">. </w:t>
      </w:r>
      <w:r w:rsidR="00871A63">
        <w:t>V</w:t>
      </w:r>
      <w:r w:rsidR="00DA57A0">
        <w:t> </w:t>
      </w:r>
      <w:r w:rsidR="00746A0B">
        <w:t>suterénu</w:t>
      </w:r>
      <w:r w:rsidR="00871A63">
        <w:t xml:space="preserve"> je</w:t>
      </w:r>
      <w:r w:rsidRPr="00A95B4F">
        <w:t xml:space="preserve"> řešen prostor pro odpadky a obaly, </w:t>
      </w:r>
      <w:r w:rsidR="00871A63">
        <w:t>tak i</w:t>
      </w:r>
      <w:r w:rsidRPr="00A95B4F">
        <w:t xml:space="preserve"> hrubá </w:t>
      </w:r>
      <w:r w:rsidR="00746A0B">
        <w:t>přípravna zeleniny, suchý</w:t>
      </w:r>
      <w:r w:rsidRPr="00A95B4F">
        <w:t xml:space="preserve"> sklad</w:t>
      </w:r>
      <w:r w:rsidR="00746A0B">
        <w:t xml:space="preserve"> a sklad piva. V přízemí je řešen příjem surovin, chlazené sklady surovin, varna,</w:t>
      </w:r>
      <w:r w:rsidR="00871A63" w:rsidRPr="00A95B4F">
        <w:t xml:space="preserve"> čisté příprav</w:t>
      </w:r>
      <w:r w:rsidR="00746A0B">
        <w:t>ny, umývárny nádobí, bar a výdej snídaní</w:t>
      </w:r>
      <w:r w:rsidRPr="00A95B4F">
        <w:t xml:space="preserve">. </w:t>
      </w:r>
      <w:r w:rsidR="00871A63">
        <w:t xml:space="preserve">V přízemí je umístěna i úklidová místnost a kancelář. V suterénu jsou řešeny </w:t>
      </w:r>
      <w:r w:rsidRPr="00A95B4F">
        <w:t>šatny</w:t>
      </w:r>
      <w:r w:rsidR="00871A63">
        <w:t xml:space="preserve"> a sociální zázemí</w:t>
      </w:r>
      <w:r w:rsidRPr="00A95B4F">
        <w:t xml:space="preserve"> pro muže a</w:t>
      </w:r>
      <w:r w:rsidR="00871A63">
        <w:t xml:space="preserve"> ženy (personál kuchyně)</w:t>
      </w:r>
      <w:r w:rsidRPr="00A95B4F">
        <w:t>. Při řešení se vycházelo z následujících požadavků:</w:t>
      </w:r>
    </w:p>
    <w:p w:rsidR="00A95B4F" w:rsidRPr="00A95B4F" w:rsidRDefault="00A95B4F" w:rsidP="00AE4B44"/>
    <w:p w:rsidR="00A95B4F" w:rsidRPr="00A95B4F" w:rsidRDefault="00A95B4F" w:rsidP="00AE4B44">
      <w:pPr>
        <w:rPr>
          <w:b/>
        </w:rPr>
      </w:pPr>
      <w:r w:rsidRPr="00A95B4F">
        <w:t xml:space="preserve">- dispozičně navrhnout moderní stravovací provoz, který bude odpovídat prostorovým možnostem objektu, záměru investora a hygienickým požadavkům (zejména vyhlášce č. 137/2004 Sb.). </w:t>
      </w: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Základní kapacitní a jiné údaje: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Default="00A95B4F" w:rsidP="00AE4B44">
      <w:r w:rsidRPr="00A95B4F">
        <w:tab/>
        <w:t xml:space="preserve">Základní kapacitní údaje jsou předpokládané a maximální. Provoz lze </w:t>
      </w:r>
      <w:r w:rsidR="00871A63">
        <w:t>charakterizovat jako školské</w:t>
      </w:r>
      <w:r w:rsidR="00AE4B44">
        <w:t xml:space="preserve"> stravování.</w:t>
      </w:r>
    </w:p>
    <w:p w:rsidR="00AE4B44" w:rsidRPr="00A95B4F" w:rsidRDefault="00AE4B44" w:rsidP="00AE4B44"/>
    <w:p w:rsidR="00A95B4F" w:rsidRPr="00871A63" w:rsidRDefault="00A95B4F" w:rsidP="00AE4B44">
      <w:pPr>
        <w:pStyle w:val="Odstavecseseznamem"/>
        <w:numPr>
          <w:ilvl w:val="0"/>
          <w:numId w:val="9"/>
        </w:numPr>
      </w:pPr>
      <w:r w:rsidRPr="00871A63">
        <w:t>výrobní kap</w:t>
      </w:r>
      <w:r w:rsidR="00871A63" w:rsidRPr="00871A63">
        <w:t>acita……………………………</w:t>
      </w:r>
      <w:r w:rsidR="00871A63">
        <w:t>………...</w:t>
      </w:r>
      <w:r w:rsidR="00871A63" w:rsidRPr="00871A63">
        <w:tab/>
      </w:r>
      <w:r w:rsidR="00871A63" w:rsidRPr="00871A63">
        <w:tab/>
      </w:r>
      <w:r w:rsidRPr="00871A63">
        <w:t xml:space="preserve">počet jídel cca </w:t>
      </w:r>
      <w:r w:rsidR="00FD53EF">
        <w:t>1550 jídel denně,</w:t>
      </w:r>
      <w:r w:rsidR="00871A63">
        <w:t xml:space="preserve">                                                      </w:t>
      </w:r>
    </w:p>
    <w:p w:rsidR="00A95B4F" w:rsidRDefault="00A95B4F" w:rsidP="00AE4B44">
      <w:pPr>
        <w:pStyle w:val="Odstavecseseznamem"/>
        <w:numPr>
          <w:ilvl w:val="0"/>
          <w:numId w:val="9"/>
        </w:numPr>
      </w:pPr>
      <w:r w:rsidRPr="00A95B4F">
        <w:t>skladba jídel  ………………………………………...</w:t>
      </w:r>
      <w:r w:rsidRPr="00A95B4F">
        <w:tab/>
      </w:r>
      <w:r w:rsidRPr="00A95B4F">
        <w:tab/>
      </w:r>
      <w:r w:rsidR="00746A0B">
        <w:t xml:space="preserve">snídaně, </w:t>
      </w:r>
      <w:r w:rsidR="00871A63">
        <w:t>obědy</w:t>
      </w:r>
      <w:r w:rsidR="00746A0B">
        <w:t>, večeře</w:t>
      </w:r>
      <w:r w:rsidR="00FD53EF">
        <w:t xml:space="preserve"> </w:t>
      </w:r>
    </w:p>
    <w:p w:rsidR="00FD53EF" w:rsidRPr="00A95B4F" w:rsidRDefault="00FD53EF" w:rsidP="00AE4B44">
      <w:pPr>
        <w:pStyle w:val="Odstavecseseznamem"/>
        <w:numPr>
          <w:ilvl w:val="0"/>
          <w:numId w:val="9"/>
        </w:numPr>
      </w:pPr>
      <w:r>
        <w:t>…………………………………………………………</w:t>
      </w:r>
      <w:r>
        <w:tab/>
      </w:r>
      <w:r>
        <w:tab/>
        <w:t>(350, 850, 350)</w:t>
      </w:r>
    </w:p>
    <w:p w:rsidR="00A95B4F" w:rsidRPr="00A95B4F" w:rsidRDefault="00A95B4F" w:rsidP="00AE4B44">
      <w:pPr>
        <w:pStyle w:val="Odstavecseseznamem"/>
        <w:numPr>
          <w:ilvl w:val="0"/>
          <w:numId w:val="9"/>
        </w:numPr>
      </w:pPr>
      <w:r w:rsidRPr="00A95B4F">
        <w:t>provozní doba ………………………………………</w:t>
      </w:r>
      <w:r w:rsidR="00871A63">
        <w:t>.</w:t>
      </w:r>
      <w:r w:rsidR="00871A63">
        <w:tab/>
      </w:r>
      <w:r w:rsidR="00FD53EF">
        <w:tab/>
        <w:t>7 – 19</w:t>
      </w:r>
      <w:r w:rsidR="00871A63">
        <w:t xml:space="preserve"> </w:t>
      </w:r>
      <w:r w:rsidRPr="00A95B4F">
        <w:t xml:space="preserve">hod. </w:t>
      </w:r>
    </w:p>
    <w:p w:rsidR="00A95B4F" w:rsidRPr="00A95B4F" w:rsidRDefault="00871A63" w:rsidP="00AE4B44">
      <w:pPr>
        <w:pStyle w:val="Odstavecseseznamem"/>
        <w:numPr>
          <w:ilvl w:val="0"/>
          <w:numId w:val="9"/>
        </w:numPr>
      </w:pPr>
      <w:r>
        <w:t>použitá energie ………………………………………</w:t>
      </w:r>
      <w:r w:rsidR="00A95B4F" w:rsidRPr="00A95B4F">
        <w:tab/>
      </w:r>
      <w:r w:rsidR="00A95B4F" w:rsidRPr="00A95B4F">
        <w:tab/>
        <w:t>el. síť 230/400V, 50Hz</w:t>
      </w:r>
    </w:p>
    <w:p w:rsidR="00A95B4F" w:rsidRPr="00A95B4F" w:rsidRDefault="00A95B4F" w:rsidP="00AE4B44">
      <w:pPr>
        <w:pStyle w:val="Odstavecseseznamem"/>
        <w:numPr>
          <w:ilvl w:val="0"/>
          <w:numId w:val="9"/>
        </w:numPr>
      </w:pPr>
      <w:r w:rsidRPr="00A95B4F">
        <w:t>předpokládaný počet personálu......................</w:t>
      </w:r>
      <w:r w:rsidR="00AE4B44">
        <w:t>.....</w:t>
      </w:r>
      <w:r w:rsidRPr="00A95B4F">
        <w:tab/>
      </w:r>
      <w:r w:rsidRPr="00A95B4F">
        <w:tab/>
      </w:r>
      <w:r w:rsidR="00871A63">
        <w:t xml:space="preserve">cca </w:t>
      </w:r>
      <w:r w:rsidR="00352A2D">
        <w:t>4 zaměstnanci na směnu</w:t>
      </w:r>
    </w:p>
    <w:p w:rsidR="00A95B4F" w:rsidRPr="00A95B4F" w:rsidRDefault="00871A63" w:rsidP="00AE4B44">
      <w:pPr>
        <w:pStyle w:val="Odstavecseseznamem"/>
        <w:numPr>
          <w:ilvl w:val="0"/>
          <w:numId w:val="9"/>
        </w:numPr>
      </w:pPr>
      <w:r>
        <w:t>zemní plyn……………………………………………</w:t>
      </w:r>
      <w:r>
        <w:tab/>
      </w:r>
      <w:r>
        <w:tab/>
      </w:r>
      <w:r w:rsidR="00A95B4F" w:rsidRPr="00A95B4F">
        <w:t>nen</w:t>
      </w:r>
      <w:r>
        <w:t>í instalován pro gastro provoz</w:t>
      </w:r>
    </w:p>
    <w:p w:rsidR="00A95B4F" w:rsidRPr="00871A63" w:rsidRDefault="00A95B4F" w:rsidP="00AE4B44">
      <w:pPr>
        <w:pStyle w:val="Odstavecseseznamem"/>
        <w:numPr>
          <w:ilvl w:val="0"/>
          <w:numId w:val="9"/>
        </w:numPr>
      </w:pPr>
      <w:r w:rsidRPr="00871A63">
        <w:t xml:space="preserve">celkový instal. </w:t>
      </w:r>
      <w:r w:rsidR="00871A63" w:rsidRPr="00871A63">
        <w:t xml:space="preserve">el. </w:t>
      </w:r>
      <w:r w:rsidRPr="00871A63">
        <w:t xml:space="preserve">příkon bez </w:t>
      </w:r>
      <w:r w:rsidR="00871A63" w:rsidRPr="00871A63">
        <w:t>osvětlení a rezervních zásuvek</w:t>
      </w:r>
      <w:r w:rsidR="00871A63" w:rsidRPr="00871A63">
        <w:tab/>
        <w:t xml:space="preserve">cca </w:t>
      </w:r>
      <w:r w:rsidR="00746A0B">
        <w:t>215</w:t>
      </w:r>
      <w:r w:rsidR="00871A63">
        <w:t xml:space="preserve"> kW</w:t>
      </w:r>
      <w:r w:rsidRPr="00871A63">
        <w:tab/>
      </w:r>
      <w:r w:rsidRPr="00871A63">
        <w:tab/>
        <w:t xml:space="preserve">       </w:t>
      </w:r>
    </w:p>
    <w:p w:rsidR="00A95B4F" w:rsidRPr="00EA5998" w:rsidRDefault="00A95B4F" w:rsidP="00AE4B44">
      <w:pPr>
        <w:pStyle w:val="Odstavecseseznamem"/>
        <w:numPr>
          <w:ilvl w:val="0"/>
          <w:numId w:val="9"/>
        </w:numPr>
      </w:pPr>
      <w:r w:rsidRPr="00A95B4F">
        <w:t>předpokládaná sou</w:t>
      </w:r>
      <w:r w:rsidR="00AE4B44">
        <w:t>dobo</w:t>
      </w:r>
      <w:r w:rsidRPr="00A95B4F">
        <w:t>st</w:t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="00746A0B">
        <w:t>0,6</w:t>
      </w:r>
      <w:r w:rsidRPr="00A95B4F">
        <w:t xml:space="preserve"> </w:t>
      </w: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Zásobování, sklady</w:t>
      </w:r>
    </w:p>
    <w:p w:rsidR="00352A2D" w:rsidRDefault="00A95B4F" w:rsidP="00AE4B44">
      <w:r w:rsidRPr="00A95B4F">
        <w:tab/>
        <w:t>Zásobování gastroprovo</w:t>
      </w:r>
      <w:r w:rsidR="00B40CDB">
        <w:t>zu surovinami probíhá přes zásobovací vchod</w:t>
      </w:r>
      <w:r w:rsidRPr="00A95B4F">
        <w:t xml:space="preserve"> pomocí ruční manipulační techniky chodbou do příslušných skladovacích prostor, které jsou pro j</w:t>
      </w:r>
      <w:r w:rsidR="00B40CDB">
        <w:t>ednotlivé druhy surovin určeny.</w:t>
      </w:r>
    </w:p>
    <w:p w:rsidR="00A95B4F" w:rsidRPr="00A95B4F" w:rsidRDefault="00A95B4F" w:rsidP="00AE4B44">
      <w:r w:rsidRPr="00A95B4F">
        <w:tab/>
        <w:t xml:space="preserve">Skladové hospodářství kuchyně pro uchovávání zboží je děleno na základě druhovosti surovin. Potraviny nepodléhající zkáze jsou ukládány do suchého skladu potravin do regálů a potraviny podléhající </w:t>
      </w:r>
      <w:r w:rsidRPr="00A95B4F">
        <w:lastRenderedPageBreak/>
        <w:t>zkáze se skladují v chlad</w:t>
      </w:r>
      <w:r w:rsidR="00B40CDB">
        <w:t>icích</w:t>
      </w:r>
      <w:r w:rsidRPr="00A95B4F">
        <w:t xml:space="preserve"> box</w:t>
      </w:r>
      <w:r w:rsidR="00B40CDB">
        <w:t>ech</w:t>
      </w:r>
      <w:r w:rsidR="00352A2D">
        <w:t xml:space="preserve"> a v chladicích a mrazicích skříních</w:t>
      </w:r>
      <w:r w:rsidRPr="00A95B4F">
        <w:t>. S dostatkem chlazení se počítá i v samotných úsecích přípravy pokrmů.</w:t>
      </w:r>
    </w:p>
    <w:p w:rsidR="0064618A" w:rsidRDefault="0064618A" w:rsidP="00AE4B44">
      <w:pPr>
        <w:pStyle w:val="Nadpis1"/>
      </w:pPr>
    </w:p>
    <w:p w:rsidR="00A95B4F" w:rsidRPr="00A95B4F" w:rsidRDefault="00A95B4F" w:rsidP="00AE4B44">
      <w:pPr>
        <w:pStyle w:val="Nadpis1"/>
      </w:pPr>
      <w:r w:rsidRPr="00A95B4F">
        <w:t>ODPADKOVÉ HOSPODÁŘSTVÍ: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A95B4F" w:rsidP="00AE4B44">
      <w:r w:rsidRPr="00A95B4F">
        <w:t>Odpadkové hospodářství  objekt</w:t>
      </w:r>
      <w:r w:rsidR="00AE4B44">
        <w:t>u je rozděleno do tří kategorií</w:t>
      </w:r>
      <w:r w:rsidRPr="00A95B4F">
        <w:t>:</w:t>
      </w:r>
    </w:p>
    <w:p w:rsidR="00A95B4F" w:rsidRPr="00A95B4F" w:rsidRDefault="00A95B4F" w:rsidP="00AE4B44">
      <w:pPr>
        <w:pStyle w:val="Odstavecseseznamem"/>
        <w:numPr>
          <w:ilvl w:val="0"/>
          <w:numId w:val="11"/>
        </w:numPr>
      </w:pPr>
      <w:r w:rsidRPr="00A95B4F">
        <w:t>skladování organických odpadků z kuchyně a gastronomických provozů</w:t>
      </w:r>
    </w:p>
    <w:p w:rsidR="00A95B4F" w:rsidRPr="00A95B4F" w:rsidRDefault="00A95B4F" w:rsidP="00AE4B44">
      <w:pPr>
        <w:pStyle w:val="Odstavecseseznamem"/>
        <w:numPr>
          <w:ilvl w:val="0"/>
          <w:numId w:val="11"/>
        </w:numPr>
      </w:pPr>
      <w:r w:rsidRPr="00A95B4F">
        <w:t>skladování komunálního odpadu z gastroprovozu</w:t>
      </w:r>
    </w:p>
    <w:p w:rsidR="00A95B4F" w:rsidRPr="00A95B4F" w:rsidRDefault="00A95B4F" w:rsidP="00AE4B44">
      <w:pPr>
        <w:pStyle w:val="Odstavecseseznamem"/>
        <w:numPr>
          <w:ilvl w:val="0"/>
          <w:numId w:val="11"/>
        </w:numPr>
      </w:pPr>
      <w:r w:rsidRPr="00A95B4F">
        <w:t>skladování odpadu z celého objektu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E4B44" w:rsidRDefault="00A95B4F" w:rsidP="00AE4B44">
      <w:pPr>
        <w:rPr>
          <w:rStyle w:val="Siln"/>
        </w:rPr>
      </w:pPr>
      <w:r w:rsidRPr="00AE4B44">
        <w:rPr>
          <w:rStyle w:val="Siln"/>
        </w:rPr>
        <w:t>1. skladování org. odpadu z kuchyně a ostatních gastronomických provozů</w:t>
      </w:r>
    </w:p>
    <w:p w:rsidR="00A95B4F" w:rsidRPr="00A95B4F" w:rsidRDefault="00A95B4F" w:rsidP="00352A2D">
      <w:pPr>
        <w:ind w:firstLine="708"/>
      </w:pPr>
      <w:r w:rsidRPr="00A95B4F">
        <w:t xml:space="preserve">Ke skladování organického odpadu z gastronomického provozu slouží prostor </w:t>
      </w:r>
      <w:r w:rsidR="00FD53EF">
        <w:t>v 1.N</w:t>
      </w:r>
      <w:r w:rsidR="00352A2D">
        <w:t>P</w:t>
      </w:r>
      <w:r w:rsidRPr="00A95B4F">
        <w:t xml:space="preserve">. Zde bude </w:t>
      </w:r>
      <w:r w:rsidR="00B40CDB">
        <w:t xml:space="preserve">uložen organický odpad do </w:t>
      </w:r>
      <w:r w:rsidR="00352A2D">
        <w:t>lednice</w:t>
      </w:r>
      <w:r w:rsidRPr="00A95B4F">
        <w:t>.</w:t>
      </w:r>
    </w:p>
    <w:p w:rsidR="00A95B4F" w:rsidRPr="00AE4B44" w:rsidRDefault="00A95B4F" w:rsidP="00AE4B44">
      <w:pPr>
        <w:rPr>
          <w:rStyle w:val="Siln"/>
        </w:rPr>
      </w:pPr>
      <w:r w:rsidRPr="00AE4B44">
        <w:rPr>
          <w:rStyle w:val="Siln"/>
        </w:rPr>
        <w:t>2. skladování komunálního odpadu</w:t>
      </w:r>
    </w:p>
    <w:p w:rsidR="00A95B4F" w:rsidRPr="00A95B4F" w:rsidRDefault="00A95B4F" w:rsidP="00352A2D">
      <w:pPr>
        <w:ind w:firstLine="708"/>
      </w:pPr>
      <w:r w:rsidRPr="00A95B4F">
        <w:t>Pro skladování komunálního odpadu z kuchyn</w:t>
      </w:r>
      <w:r w:rsidR="00B40CDB">
        <w:t>ě je vyčleněn prostor</w:t>
      </w:r>
      <w:r w:rsidR="00352A2D">
        <w:t xml:space="preserve"> venku</w:t>
      </w:r>
      <w:r w:rsidR="00B40CDB">
        <w:t>, kde se bude odpad třídit do</w:t>
      </w:r>
      <w:r w:rsidRPr="00A95B4F">
        <w:t xml:space="preserve"> kontejnerů na směsný, plast, sklo a papír. Z tohoto místa bude odpad průběžně odvážen</w:t>
      </w:r>
      <w:r w:rsidR="00B40CDB">
        <w:t xml:space="preserve"> sjednaným odvozem</w:t>
      </w:r>
      <w:r w:rsidRPr="00A95B4F">
        <w:t>.</w:t>
      </w:r>
    </w:p>
    <w:p w:rsidR="00A95B4F" w:rsidRPr="00AE4B44" w:rsidRDefault="00A95B4F" w:rsidP="00AE4B44">
      <w:pPr>
        <w:rPr>
          <w:rStyle w:val="Siln"/>
        </w:rPr>
      </w:pPr>
      <w:r w:rsidRPr="00AE4B44">
        <w:rPr>
          <w:rStyle w:val="Siln"/>
        </w:rPr>
        <w:t>3.</w:t>
      </w:r>
      <w:r w:rsidR="00B40CDB" w:rsidRPr="00AE4B44">
        <w:rPr>
          <w:rStyle w:val="Siln"/>
        </w:rPr>
        <w:t xml:space="preserve"> </w:t>
      </w:r>
      <w:r w:rsidRPr="00AE4B44">
        <w:rPr>
          <w:rStyle w:val="Siln"/>
        </w:rPr>
        <w:t xml:space="preserve">skladování odpadu z celého objektu </w:t>
      </w:r>
    </w:p>
    <w:p w:rsidR="00A95B4F" w:rsidRPr="00A95B4F" w:rsidRDefault="00A95B4F" w:rsidP="00AE4B44">
      <w:r w:rsidRPr="00A95B4F">
        <w:t xml:space="preserve">           Není předmětem řešení v části gastronomie. Pro obaly je vyčleněn prostor při skladu odpad</w:t>
      </w:r>
      <w:r w:rsidR="00B40CDB">
        <w:t>u</w:t>
      </w:r>
      <w:r w:rsidRPr="00A95B4F">
        <w:t>.</w:t>
      </w:r>
    </w:p>
    <w:p w:rsidR="00A95B4F" w:rsidRPr="00A95B4F" w:rsidRDefault="00A95B4F" w:rsidP="00A95B4F">
      <w:pPr>
        <w:spacing w:line="264" w:lineRule="auto"/>
        <w:ind w:left="1416"/>
        <w:rPr>
          <w:rFonts w:cs="Arial"/>
          <w:sz w:val="22"/>
          <w:szCs w:val="22"/>
        </w:rPr>
      </w:pPr>
    </w:p>
    <w:p w:rsidR="00A95B4F" w:rsidRPr="00A95B4F" w:rsidRDefault="00A95B4F" w:rsidP="00A95B4F">
      <w:pPr>
        <w:spacing w:line="264" w:lineRule="auto"/>
        <w:ind w:left="1416"/>
        <w:rPr>
          <w:rFonts w:cs="Arial"/>
          <w:sz w:val="22"/>
          <w:szCs w:val="22"/>
        </w:rPr>
      </w:pPr>
    </w:p>
    <w:p w:rsidR="00A95B4F" w:rsidRPr="00A95B4F" w:rsidRDefault="00A95B4F" w:rsidP="00AE4B44">
      <w:pPr>
        <w:pStyle w:val="Nadpis1"/>
      </w:pPr>
      <w:r w:rsidRPr="00A95B4F">
        <w:t xml:space="preserve">PROVOZ </w:t>
      </w:r>
      <w:r w:rsidRPr="00AE4B44">
        <w:t>KUCHYNĚ</w:t>
      </w:r>
      <w:r w:rsidRPr="00A95B4F">
        <w:t>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  <w:r w:rsidRPr="00A95B4F">
        <w:rPr>
          <w:rFonts w:cs="Arial"/>
          <w:sz w:val="22"/>
          <w:szCs w:val="22"/>
        </w:rPr>
        <w:tab/>
        <w:t>Vlastní kuchyně je přizpůsobena ke konečnému tepelnému zpracování surovin a následnému výdeji. Kapacitně by měla vyhovovat výrobě jídel, jejichž sortiment je popsán v</w:t>
      </w:r>
      <w:r w:rsidR="00B40CDB">
        <w:rPr>
          <w:rFonts w:cs="Arial"/>
          <w:sz w:val="22"/>
          <w:szCs w:val="22"/>
        </w:rPr>
        <w:t> </w:t>
      </w:r>
      <w:r w:rsidRPr="00A95B4F">
        <w:rPr>
          <w:rFonts w:cs="Arial"/>
          <w:sz w:val="22"/>
          <w:szCs w:val="22"/>
        </w:rPr>
        <w:t>úvodu</w:t>
      </w:r>
      <w:r w:rsidR="00B40CDB">
        <w:rPr>
          <w:rFonts w:cs="Arial"/>
          <w:sz w:val="22"/>
          <w:szCs w:val="22"/>
        </w:rPr>
        <w:t xml:space="preserve"> zprávy</w:t>
      </w:r>
      <w:r w:rsidRPr="00A95B4F">
        <w:rPr>
          <w:rFonts w:cs="Arial"/>
          <w:sz w:val="22"/>
          <w:szCs w:val="22"/>
        </w:rPr>
        <w:t>. Každý z provozních úseků je vybaven dostatečně výkonnou technologií pro uvažovaný počet jídel.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  <w:r w:rsidRPr="00A95B4F">
        <w:rPr>
          <w:rFonts w:cs="Arial"/>
          <w:sz w:val="22"/>
          <w:szCs w:val="22"/>
        </w:rPr>
        <w:t>Kuchyně jako celek se skládá z těchto pracovních úseků: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Hrubá přípravna zeleniny</w:t>
      </w:r>
    </w:p>
    <w:p w:rsidR="00A95B4F" w:rsidRPr="00A95B4F" w:rsidRDefault="00EA5998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Chlad</w:t>
      </w:r>
      <w:r w:rsidR="00B40CDB">
        <w:rPr>
          <w:rFonts w:cs="Arial"/>
          <w:i/>
          <w:sz w:val="22"/>
          <w:szCs w:val="22"/>
        </w:rPr>
        <w:t>icí</w:t>
      </w:r>
      <w:r>
        <w:rPr>
          <w:rFonts w:cs="Arial"/>
          <w:i/>
          <w:sz w:val="22"/>
          <w:szCs w:val="22"/>
        </w:rPr>
        <w:t xml:space="preserve"> box</w:t>
      </w:r>
      <w:r w:rsidR="00B40CDB">
        <w:rPr>
          <w:rFonts w:cs="Arial"/>
          <w:i/>
          <w:sz w:val="22"/>
          <w:szCs w:val="22"/>
        </w:rPr>
        <w:t>y</w:t>
      </w:r>
    </w:p>
    <w:p w:rsidR="00A95B4F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Příprav</w:t>
      </w:r>
      <w:r w:rsidR="00352A2D">
        <w:rPr>
          <w:rFonts w:cs="Arial"/>
          <w:i/>
          <w:sz w:val="22"/>
          <w:szCs w:val="22"/>
        </w:rPr>
        <w:t>na těsta</w:t>
      </w:r>
    </w:p>
    <w:p w:rsidR="00A95B4F" w:rsidRPr="00A95B4F" w:rsidRDefault="00352A2D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Čistá zelenina, studená kuchyně</w:t>
      </w:r>
    </w:p>
    <w:p w:rsidR="00A95B4F" w:rsidRDefault="00F84541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P</w:t>
      </w:r>
      <w:r w:rsidR="00B40CDB">
        <w:rPr>
          <w:rFonts w:cs="Arial"/>
          <w:i/>
          <w:sz w:val="22"/>
          <w:szCs w:val="22"/>
        </w:rPr>
        <w:t xml:space="preserve">řípravna </w:t>
      </w:r>
      <w:r w:rsidR="00352A2D">
        <w:rPr>
          <w:rFonts w:cs="Arial"/>
          <w:i/>
          <w:sz w:val="22"/>
          <w:szCs w:val="22"/>
        </w:rPr>
        <w:t>masa</w:t>
      </w:r>
    </w:p>
    <w:p w:rsidR="00F84541" w:rsidRPr="00A95B4F" w:rsidRDefault="00F84541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Varna</w:t>
      </w:r>
    </w:p>
    <w:p w:rsidR="00A95B4F" w:rsidRDefault="00F84541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Manipulace s přepravními nádobami</w:t>
      </w:r>
    </w:p>
    <w:p w:rsidR="00B40CDB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Výdej jídel</w:t>
      </w:r>
    </w:p>
    <w:p w:rsidR="00A95B4F" w:rsidRP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lastRenderedPageBreak/>
        <w:t>Mytí provozního nádobí</w:t>
      </w:r>
    </w:p>
    <w:p w:rsidR="00A95B4F" w:rsidRDefault="00B40CDB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Mytí stolního nádobí</w:t>
      </w:r>
    </w:p>
    <w:p w:rsidR="00352A2D" w:rsidRDefault="00943E2D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Suchý sklad</w:t>
      </w:r>
    </w:p>
    <w:p w:rsidR="009A44DD" w:rsidRDefault="009A44DD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Sociální zázemí pro zaměstnance gastroprovozu</w:t>
      </w:r>
    </w:p>
    <w:p w:rsidR="00AE4B44" w:rsidRPr="00A95B4F" w:rsidRDefault="00AE4B44" w:rsidP="00A95B4F">
      <w:pPr>
        <w:pStyle w:val="Odstavecseseznamem"/>
        <w:numPr>
          <w:ilvl w:val="0"/>
          <w:numId w:val="8"/>
        </w:numPr>
        <w:spacing w:line="264" w:lineRule="auto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Úklidové komory</w:t>
      </w:r>
    </w:p>
    <w:p w:rsidR="00A95B4F" w:rsidRPr="00A95B4F" w:rsidRDefault="00A95B4F" w:rsidP="00A95B4F">
      <w:pPr>
        <w:spacing w:line="264" w:lineRule="auto"/>
        <w:rPr>
          <w:rFonts w:cs="Arial"/>
          <w:i/>
          <w:sz w:val="22"/>
          <w:szCs w:val="22"/>
        </w:rPr>
      </w:pPr>
    </w:p>
    <w:p w:rsidR="00A95B4F" w:rsidRPr="00AE4B44" w:rsidRDefault="00A95B4F" w:rsidP="00AE4B44">
      <w:pPr>
        <w:pStyle w:val="Nadpis2"/>
      </w:pPr>
      <w:r w:rsidRPr="00AE4B44">
        <w:t>Podrobný popis: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  <w:u w:val="single"/>
        </w:rPr>
      </w:pP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1.</w:t>
      </w:r>
      <w:r w:rsidRPr="00AE4B44">
        <w:rPr>
          <w:rStyle w:val="Siln"/>
        </w:rPr>
        <w:tab/>
        <w:t xml:space="preserve">Hrubá přípravna zeleniny: </w:t>
      </w:r>
    </w:p>
    <w:p w:rsidR="00A95B4F" w:rsidRPr="00A95B4F" w:rsidRDefault="00A95B4F" w:rsidP="00AE4B44">
      <w:pPr>
        <w:ind w:firstLine="708"/>
      </w:pPr>
      <w:r w:rsidRPr="00A95B4F">
        <w:t>V této samostatné</w:t>
      </w:r>
      <w:r w:rsidR="008C7EB3">
        <w:t xml:space="preserve"> stavebně oddělené</w:t>
      </w:r>
      <w:r w:rsidRPr="00A95B4F">
        <w:t xml:space="preserve"> přípravně je umístěn</w:t>
      </w:r>
      <w:r w:rsidR="00372920">
        <w:t xml:space="preserve"> rošt skladování brambor apod.</w:t>
      </w:r>
      <w:r w:rsidRPr="00A95B4F">
        <w:t xml:space="preserve"> </w:t>
      </w:r>
      <w:r w:rsidR="00372920">
        <w:t>D</w:t>
      </w:r>
      <w:r w:rsidRPr="00A95B4F">
        <w:t xml:space="preserve">ále pak úsek s dostatečným množstvím pracovních ploch, </w:t>
      </w:r>
      <w:r w:rsidR="00372920">
        <w:t xml:space="preserve">nerez stůl </w:t>
      </w:r>
      <w:r w:rsidR="00352A2D">
        <w:t>se</w:t>
      </w:r>
      <w:r w:rsidR="00372920">
        <w:t xml:space="preserve"> dvěma dřezy se sprchou </w:t>
      </w:r>
      <w:r w:rsidR="00352A2D">
        <w:t xml:space="preserve">a </w:t>
      </w:r>
      <w:r w:rsidRPr="00A95B4F">
        <w:t>regál</w:t>
      </w:r>
      <w:r w:rsidR="00352A2D">
        <w:t>y</w:t>
      </w:r>
      <w:r w:rsidRPr="00A95B4F">
        <w:t xml:space="preserve">. </w:t>
      </w:r>
      <w:r w:rsidR="00372920">
        <w:t xml:space="preserve">Je zde i prostor se zvýšeným soklem a škrabkou na brambory a kořenovou zeleninu. V místnosti jsou dvě </w:t>
      </w:r>
      <w:r w:rsidRPr="00A95B4F">
        <w:t>podlahov</w:t>
      </w:r>
      <w:r w:rsidR="00372920">
        <w:t>é</w:t>
      </w:r>
      <w:r w:rsidRPr="00A95B4F">
        <w:t xml:space="preserve"> g</w:t>
      </w:r>
      <w:r w:rsidR="00372920">
        <w:t>ule</w:t>
      </w:r>
      <w:r w:rsidR="00352A2D">
        <w:t xml:space="preserve"> a umyvadlo na ruce</w:t>
      </w:r>
      <w:r w:rsidR="00372920">
        <w:t xml:space="preserve">. 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2.</w:t>
      </w:r>
      <w:r w:rsidRPr="00AE4B44">
        <w:rPr>
          <w:rStyle w:val="Siln"/>
        </w:rPr>
        <w:tab/>
        <w:t>Chlad</w:t>
      </w:r>
      <w:r w:rsidR="00372920" w:rsidRPr="00AE4B44">
        <w:rPr>
          <w:rStyle w:val="Siln"/>
        </w:rPr>
        <w:t xml:space="preserve">icí </w:t>
      </w:r>
      <w:r w:rsidRPr="00AE4B44">
        <w:rPr>
          <w:rStyle w:val="Siln"/>
        </w:rPr>
        <w:t>box</w:t>
      </w:r>
      <w:r w:rsidR="00372920" w:rsidRPr="00AE4B44">
        <w:rPr>
          <w:rStyle w:val="Siln"/>
        </w:rPr>
        <w:t>y:</w:t>
      </w:r>
    </w:p>
    <w:p w:rsidR="00A95B4F" w:rsidRPr="00A95B4F" w:rsidRDefault="00A95B4F" w:rsidP="00FD53EF">
      <w:pPr>
        <w:ind w:firstLine="708"/>
      </w:pPr>
      <w:r w:rsidRPr="00A95B4F">
        <w:t>Tyto technologie slouží pro uskladnění vstupních surovin. Počet odpovídá druhovosti a kapacitě.</w:t>
      </w:r>
      <w:r w:rsidR="00B0427C">
        <w:t xml:space="preserve"> Jeden box je oddělený pouze pro skladování </w:t>
      </w:r>
      <w:r w:rsidR="00FD53EF">
        <w:t>hrubé zeleniny, dále je zde chladící a mrazící box na maso a 1x chladící box na studenou kuchyni.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3.</w:t>
      </w:r>
      <w:r w:rsidRPr="00AE4B44">
        <w:rPr>
          <w:rStyle w:val="Siln"/>
        </w:rPr>
        <w:tab/>
      </w:r>
      <w:r w:rsidR="00372920" w:rsidRPr="00AE4B44">
        <w:rPr>
          <w:rStyle w:val="Siln"/>
        </w:rPr>
        <w:t xml:space="preserve">Přípravna </w:t>
      </w:r>
      <w:r w:rsidR="00352A2D">
        <w:rPr>
          <w:rStyle w:val="Siln"/>
        </w:rPr>
        <w:t>těsta</w:t>
      </w:r>
      <w:r w:rsidRPr="00AE4B44">
        <w:rPr>
          <w:rStyle w:val="Siln"/>
        </w:rPr>
        <w:t xml:space="preserve">: </w:t>
      </w:r>
    </w:p>
    <w:p w:rsidR="00372920" w:rsidRDefault="00372920" w:rsidP="00AE4B44">
      <w:pPr>
        <w:rPr>
          <w:b/>
          <w:i/>
        </w:rPr>
      </w:pPr>
      <w:r>
        <w:tab/>
      </w:r>
      <w:r w:rsidRPr="00372920">
        <w:t>V této samostatné přípravně je umístěn úsek s dostatečn</w:t>
      </w:r>
      <w:r>
        <w:t>ým množstvím pracovních ploch, dřez</w:t>
      </w:r>
      <w:r w:rsidR="00B0427C">
        <w:t xml:space="preserve"> a velký kuchyňský robot</w:t>
      </w:r>
      <w:r w:rsidRPr="00372920">
        <w:t>. Souč</w:t>
      </w:r>
      <w:r>
        <w:t>ástí prostoru je i velká chladicí skříň</w:t>
      </w:r>
      <w:r w:rsidRPr="00372920">
        <w:t xml:space="preserve">. </w:t>
      </w:r>
      <w:r w:rsidR="00B0427C">
        <w:t>S</w:t>
      </w:r>
      <w:r w:rsidR="00FD53EF">
        <w:t>uroviny jsou  následně vevarně</w:t>
      </w:r>
      <w:r>
        <w:t xml:space="preserve"> tepelně zpracovány.</w:t>
      </w:r>
    </w:p>
    <w:p w:rsidR="00A95B4F" w:rsidRPr="00AE4B44" w:rsidRDefault="00A95B4F" w:rsidP="00A95B4F">
      <w:pPr>
        <w:spacing w:line="264" w:lineRule="auto"/>
        <w:rPr>
          <w:rStyle w:val="Siln"/>
        </w:rPr>
      </w:pPr>
      <w:r w:rsidRPr="00AE4B44">
        <w:rPr>
          <w:rStyle w:val="Siln"/>
        </w:rPr>
        <w:t>4.</w:t>
      </w:r>
      <w:r w:rsidRPr="00AE4B44">
        <w:rPr>
          <w:rStyle w:val="Siln"/>
        </w:rPr>
        <w:tab/>
      </w:r>
      <w:r w:rsidR="00B0427C">
        <w:rPr>
          <w:rStyle w:val="Siln"/>
        </w:rPr>
        <w:t>Čistá zelenina, s</w:t>
      </w:r>
      <w:r w:rsidR="00372920" w:rsidRPr="00AE4B44">
        <w:rPr>
          <w:rStyle w:val="Siln"/>
        </w:rPr>
        <w:t>tudená kuchyně</w:t>
      </w:r>
      <w:r w:rsidRPr="00AE4B44">
        <w:rPr>
          <w:rStyle w:val="Siln"/>
        </w:rPr>
        <w:t xml:space="preserve">: </w:t>
      </w:r>
    </w:p>
    <w:p w:rsidR="00A95B4F" w:rsidRDefault="00F84541" w:rsidP="00AE4B44">
      <w:pPr>
        <w:ind w:firstLine="708"/>
      </w:pPr>
      <w:r>
        <w:t>Jedná se stavěbně</w:t>
      </w:r>
      <w:r w:rsidR="00B0427C">
        <w:t xml:space="preserve"> oddělenou</w:t>
      </w:r>
      <w:r w:rsidR="00372920" w:rsidRPr="00A95B4F">
        <w:t xml:space="preserve"> </w:t>
      </w:r>
      <w:r w:rsidR="00372920">
        <w:t>přípravnu</w:t>
      </w:r>
      <w:r>
        <w:t xml:space="preserve">, která navazuje na varnu a </w:t>
      </w:r>
      <w:r w:rsidR="00B0427C">
        <w:t xml:space="preserve"> další úseky</w:t>
      </w:r>
      <w:r w:rsidR="00372920" w:rsidRPr="00A95B4F">
        <w:t>. Místnost bude sloužit převeším pro přípravu studené k</w:t>
      </w:r>
      <w:r w:rsidR="00372920">
        <w:t>uchyně a očištěné zeleniny (příprava salátů</w:t>
      </w:r>
      <w:r w:rsidR="00B0427C">
        <w:t>, snídaní</w:t>
      </w:r>
      <w:r w:rsidR="00372920">
        <w:t>)</w:t>
      </w:r>
      <w:r w:rsidR="00372920" w:rsidRPr="00A95B4F">
        <w:t>. Součástí místnosti je soubor nerez nábytku, pr</w:t>
      </w:r>
      <w:r>
        <w:t>ovozní dřez a chladicí box</w:t>
      </w:r>
      <w:r w:rsidR="00372920" w:rsidRPr="00A95B4F">
        <w:t>.</w:t>
      </w:r>
    </w:p>
    <w:p w:rsidR="00F84541" w:rsidRPr="00AE4B44" w:rsidRDefault="00F84541" w:rsidP="00F84541">
      <w:pPr>
        <w:spacing w:line="264" w:lineRule="auto"/>
        <w:rPr>
          <w:rStyle w:val="Siln"/>
        </w:rPr>
      </w:pPr>
      <w:r>
        <w:rPr>
          <w:rStyle w:val="Siln"/>
        </w:rPr>
        <w:t>5</w:t>
      </w:r>
      <w:r w:rsidRPr="00AE4B44">
        <w:rPr>
          <w:rStyle w:val="Siln"/>
        </w:rPr>
        <w:t>.</w:t>
      </w:r>
      <w:r w:rsidRPr="00AE4B44">
        <w:rPr>
          <w:rStyle w:val="Siln"/>
        </w:rPr>
        <w:tab/>
      </w:r>
      <w:r>
        <w:rPr>
          <w:rStyle w:val="Siln"/>
        </w:rPr>
        <w:t>Přípravna maso</w:t>
      </w:r>
      <w:r w:rsidRPr="00AE4B44">
        <w:rPr>
          <w:rStyle w:val="Siln"/>
        </w:rPr>
        <w:t xml:space="preserve">: </w:t>
      </w:r>
    </w:p>
    <w:p w:rsidR="00F84541" w:rsidRDefault="00F84541" w:rsidP="00F84541">
      <w:pPr>
        <w:ind w:firstLine="708"/>
      </w:pPr>
      <w:r>
        <w:t>Jedná se stavěbně oddělenou</w:t>
      </w:r>
      <w:r w:rsidRPr="00A95B4F">
        <w:t xml:space="preserve"> </w:t>
      </w:r>
      <w:r>
        <w:t>přípravnu, která navazuje na varnu a  další úseky</w:t>
      </w:r>
      <w:r w:rsidRPr="00A95B4F">
        <w:t>. Místnost bude sloužit</w:t>
      </w:r>
      <w:r>
        <w:t xml:space="preserve"> převeším pro přípravu masa a výtluk vajec v oddělených časových úsecích</w:t>
      </w:r>
      <w:r w:rsidRPr="00A95B4F">
        <w:t>. Součástí místnosti je soubor nerez nábytku, pr</w:t>
      </w:r>
      <w:r>
        <w:t>ovozní dřez, chladicí a mrazící box</w:t>
      </w:r>
      <w:r w:rsidRPr="00A95B4F">
        <w:t>.</w:t>
      </w:r>
      <w:r>
        <w:t xml:space="preserve"> Dále se zde nachází samostatná lednice na vejce.</w:t>
      </w:r>
    </w:p>
    <w:p w:rsidR="00A95B4F" w:rsidRPr="00AE4B44" w:rsidRDefault="00F84541" w:rsidP="00A95B4F">
      <w:pPr>
        <w:spacing w:line="264" w:lineRule="auto"/>
        <w:rPr>
          <w:rStyle w:val="Siln"/>
        </w:rPr>
      </w:pPr>
      <w:r>
        <w:rPr>
          <w:rStyle w:val="Siln"/>
        </w:rPr>
        <w:t>6</w:t>
      </w:r>
      <w:r w:rsidR="00A95B4F" w:rsidRPr="00AE4B44">
        <w:rPr>
          <w:rStyle w:val="Siln"/>
        </w:rPr>
        <w:t>.</w:t>
      </w:r>
      <w:r w:rsidR="00A95B4F" w:rsidRPr="00AE4B44">
        <w:rPr>
          <w:rStyle w:val="Siln"/>
        </w:rPr>
        <w:tab/>
      </w:r>
      <w:r>
        <w:rPr>
          <w:rStyle w:val="Siln"/>
        </w:rPr>
        <w:t>Varna</w:t>
      </w:r>
      <w:r w:rsidR="00A95B4F" w:rsidRPr="00AE4B44">
        <w:rPr>
          <w:rStyle w:val="Siln"/>
        </w:rPr>
        <w:t xml:space="preserve">: </w:t>
      </w:r>
    </w:p>
    <w:p w:rsidR="009A44DD" w:rsidRDefault="00372920" w:rsidP="00B0427C">
      <w:pPr>
        <w:ind w:firstLine="708"/>
      </w:pPr>
      <w:r w:rsidRPr="00A95B4F">
        <w:t xml:space="preserve">Prostor varny je centrem gastroprovozu. Odvětrání varny je řešeno VZT systémem – digestoře. </w:t>
      </w:r>
      <w:r w:rsidR="009A44DD" w:rsidRPr="009A44DD">
        <w:t>Tepelná úprava pokrmů bude probíhat ve varném bl</w:t>
      </w:r>
      <w:r w:rsidR="00B0427C">
        <w:t>oku, který je umístěn ve středové</w:t>
      </w:r>
      <w:r w:rsidR="009A44DD" w:rsidRPr="009A44DD">
        <w:t xml:space="preserve"> části</w:t>
      </w:r>
      <w:r w:rsidR="00B0427C">
        <w:t xml:space="preserve"> </w:t>
      </w:r>
      <w:r w:rsidR="009A44DD" w:rsidRPr="009A44DD">
        <w:t xml:space="preserve">kuchyně. Zde je soustředěna varná technologie, nad kterou je umístěn odsavač par s tukovými filtry a osvětlením. Technologie by měla splňovat již výše uvedená kritéria výkonnosti, kvality a bezpečnosti práce. Varný blok je osazen </w:t>
      </w:r>
      <w:r w:rsidR="00F84541">
        <w:t>vestavnou sklokeramickou deskou s napouštěcí baterií</w:t>
      </w:r>
      <w:r w:rsidR="00B0427C">
        <w:t>. Dále je zde navařovací část s multifunkční technologií s možností nočních úprav apod</w:t>
      </w:r>
      <w:r w:rsidR="009A44DD" w:rsidRPr="009A44DD">
        <w:t>. Zařízení, která to svým charakterem požadují jsou osazena podlahovými vpustěmi se zápachovou uzávěrou. Součástí vybavení kuchyně jsou také elektrické konvektomaty s vlastním odsavačem par osazeny tukovými filtry.</w:t>
      </w:r>
    </w:p>
    <w:p w:rsidR="00A95B4F" w:rsidRPr="00A95B4F" w:rsidRDefault="009A44DD" w:rsidP="00AE4B44">
      <w:pPr>
        <w:ind w:firstLine="708"/>
        <w:rPr>
          <w:i/>
          <w:color w:val="FF0000"/>
        </w:rPr>
      </w:pPr>
      <w:r w:rsidRPr="009A44DD">
        <w:lastRenderedPageBreak/>
        <w:t>Technologická část je vyrobena z nerezové potravinářské oceli. Zařízení je vzájemně pospojeno a připojeno na uzemnění. Veškeré návaznosti a použitá technologie je lépe patrná z výkresové dokumentace a ze soupisu strojů a zařízení.</w:t>
      </w:r>
    </w:p>
    <w:p w:rsidR="00A95B4F" w:rsidRPr="00AE4B44" w:rsidRDefault="00F84541" w:rsidP="00A95B4F">
      <w:pPr>
        <w:spacing w:line="264" w:lineRule="auto"/>
        <w:rPr>
          <w:rStyle w:val="Siln"/>
        </w:rPr>
      </w:pPr>
      <w:r>
        <w:rPr>
          <w:rStyle w:val="Siln"/>
        </w:rPr>
        <w:t>7</w:t>
      </w:r>
      <w:r w:rsidR="00A95B4F" w:rsidRPr="00AE4B44">
        <w:rPr>
          <w:rStyle w:val="Siln"/>
        </w:rPr>
        <w:t>.</w:t>
      </w:r>
      <w:r w:rsidR="00A95B4F" w:rsidRPr="00AE4B44">
        <w:rPr>
          <w:rStyle w:val="Siln"/>
        </w:rPr>
        <w:tab/>
      </w:r>
      <w:r>
        <w:rPr>
          <w:rStyle w:val="Siln"/>
        </w:rPr>
        <w:t>Manipulace s přepravními nádobami</w:t>
      </w:r>
      <w:r w:rsidR="00A95B4F" w:rsidRPr="00AE4B44">
        <w:rPr>
          <w:rStyle w:val="Siln"/>
        </w:rPr>
        <w:t xml:space="preserve">: </w:t>
      </w:r>
    </w:p>
    <w:p w:rsidR="00A95B4F" w:rsidRPr="00A95B4F" w:rsidRDefault="00F84541" w:rsidP="00AE4B44">
      <w:pPr>
        <w:ind w:firstLine="708"/>
      </w:pPr>
      <w:r>
        <w:t>Součástí provozu je mytí a sklad přepravních nádob, kdy vstup do těchto prostor je řešen samostatně a odděleně od zásobování. V prostoru mytí se přepravní nádoba umyje, vyschne, dále pokračuje na varnu na plnění a pak zásobovacím vstupem na expedici.</w:t>
      </w:r>
    </w:p>
    <w:p w:rsidR="00A95B4F" w:rsidRPr="00AE4B44" w:rsidRDefault="00F84541" w:rsidP="00A95B4F">
      <w:pPr>
        <w:spacing w:line="264" w:lineRule="auto"/>
        <w:rPr>
          <w:rStyle w:val="Siln"/>
        </w:rPr>
      </w:pPr>
      <w:r>
        <w:rPr>
          <w:rStyle w:val="Siln"/>
        </w:rPr>
        <w:t>8</w:t>
      </w:r>
      <w:r w:rsidR="00A95B4F" w:rsidRPr="00AE4B44">
        <w:rPr>
          <w:rStyle w:val="Siln"/>
        </w:rPr>
        <w:t>.</w:t>
      </w:r>
      <w:r w:rsidR="00A95B4F" w:rsidRPr="00AE4B44">
        <w:rPr>
          <w:rStyle w:val="Siln"/>
        </w:rPr>
        <w:tab/>
        <w:t xml:space="preserve">Výdej jídel: </w:t>
      </w:r>
    </w:p>
    <w:p w:rsidR="00A95B4F" w:rsidRDefault="009A44DD" w:rsidP="00AE4B44">
      <w:pPr>
        <w:ind w:firstLine="708"/>
      </w:pPr>
      <w:r>
        <w:t xml:space="preserve">Je situován </w:t>
      </w:r>
      <w:r w:rsidRPr="009A44DD">
        <w:t>jako část kuchyně přímo navazující na varnu. J</w:t>
      </w:r>
      <w:r>
        <w:t>sou zde umístěny</w:t>
      </w:r>
      <w:r w:rsidRPr="009A44DD">
        <w:t xml:space="preserve"> </w:t>
      </w:r>
      <w:r>
        <w:t>výdejní nerezové stoly s</w:t>
      </w:r>
      <w:r w:rsidR="00F84541">
        <w:t> nerez</w:t>
      </w:r>
      <w:r w:rsidR="00B0427C">
        <w:t xml:space="preserve"> deskou</w:t>
      </w:r>
      <w:r w:rsidR="00F84541">
        <w:t xml:space="preserve"> a pojezdem</w:t>
      </w:r>
      <w:r w:rsidR="00B0427C">
        <w:t>,</w:t>
      </w:r>
      <w:r>
        <w:t> vodní lázn</w:t>
      </w:r>
      <w:r w:rsidR="00F84541">
        <w:t>í</w:t>
      </w:r>
      <w:r w:rsidRPr="009A44DD">
        <w:t xml:space="preserve"> s hyg. clon</w:t>
      </w:r>
      <w:r w:rsidR="00B0427C">
        <w:t>ami</w:t>
      </w:r>
      <w:r w:rsidRPr="009A44DD">
        <w:t xml:space="preserve">, </w:t>
      </w:r>
      <w:r w:rsidR="00F84541">
        <w:t xml:space="preserve">a chladící vitrínou </w:t>
      </w:r>
      <w:r w:rsidRPr="009A44DD">
        <w:t>kter</w:t>
      </w:r>
      <w:r w:rsidR="00F84541">
        <w:t>á</w:t>
      </w:r>
      <w:r w:rsidRPr="009A44DD">
        <w:t xml:space="preserve"> slouží</w:t>
      </w:r>
      <w:r w:rsidR="00F84541">
        <w:t xml:space="preserve"> </w:t>
      </w:r>
      <w:r w:rsidRPr="009A44DD">
        <w:t>pr</w:t>
      </w:r>
      <w:r>
        <w:t xml:space="preserve">o výdej </w:t>
      </w:r>
      <w:r w:rsidR="00B0427C">
        <w:t>chlazených</w:t>
      </w:r>
      <w:r>
        <w:t xml:space="preserve"> pokrmů </w:t>
      </w:r>
      <w:r w:rsidR="00B0427C">
        <w:t>při sníd</w:t>
      </w:r>
      <w:r w:rsidR="00F84541">
        <w:t>aních</w:t>
      </w:r>
      <w:r w:rsidRPr="009A44DD">
        <w:t>.</w:t>
      </w:r>
      <w:r>
        <w:t xml:space="preserve"> </w:t>
      </w:r>
      <w:r w:rsidRPr="009A44DD">
        <w:t xml:space="preserve">Talíře jsou umístěny ve </w:t>
      </w:r>
      <w:r w:rsidR="00F84541">
        <w:t>vyhřívaných vozících</w:t>
      </w:r>
      <w:r>
        <w:t xml:space="preserve">. </w:t>
      </w:r>
    </w:p>
    <w:p w:rsidR="00A95B4F" w:rsidRPr="00AE4B44" w:rsidRDefault="00F84541" w:rsidP="00A95B4F">
      <w:pPr>
        <w:spacing w:line="264" w:lineRule="auto"/>
        <w:rPr>
          <w:rStyle w:val="Siln"/>
        </w:rPr>
      </w:pPr>
      <w:r>
        <w:rPr>
          <w:rStyle w:val="Siln"/>
        </w:rPr>
        <w:t>9</w:t>
      </w:r>
      <w:r w:rsidR="00A95B4F" w:rsidRPr="00AE4B44">
        <w:rPr>
          <w:rStyle w:val="Siln"/>
        </w:rPr>
        <w:t>.</w:t>
      </w:r>
      <w:r w:rsidR="00A95B4F" w:rsidRPr="00AE4B44">
        <w:rPr>
          <w:rStyle w:val="Siln"/>
        </w:rPr>
        <w:tab/>
      </w:r>
      <w:r w:rsidR="009A44DD" w:rsidRPr="00AE4B44">
        <w:rPr>
          <w:rStyle w:val="Siln"/>
        </w:rPr>
        <w:t>Mytí provozního nádobí</w:t>
      </w:r>
      <w:r w:rsidR="00A95B4F" w:rsidRPr="00AE4B44">
        <w:rPr>
          <w:rStyle w:val="Siln"/>
        </w:rPr>
        <w:t xml:space="preserve">: </w:t>
      </w:r>
    </w:p>
    <w:p w:rsidR="00A95B4F" w:rsidRDefault="009A44DD" w:rsidP="00AE4B44">
      <w:pPr>
        <w:ind w:firstLine="708"/>
      </w:pPr>
      <w:r w:rsidRPr="009A44DD">
        <w:t xml:space="preserve">Je situováno </w:t>
      </w:r>
      <w:r>
        <w:t>jako provozně</w:t>
      </w:r>
      <w:r w:rsidRPr="009A44DD">
        <w:t xml:space="preserve"> oddělená část kuchyně </w:t>
      </w:r>
      <w:r w:rsidR="00B0427C">
        <w:t xml:space="preserve">nepřímo </w:t>
      </w:r>
      <w:r w:rsidRPr="009A44DD">
        <w:t>navazující na varnu. Je zde umístěna výlevka v kombinaci s umyvadlem na ruce</w:t>
      </w:r>
      <w:r>
        <w:t xml:space="preserve"> s loketním ovládáním</w:t>
      </w:r>
      <w:r w:rsidRPr="009A44DD">
        <w:t>,</w:t>
      </w:r>
      <w:r>
        <w:t xml:space="preserve"> 2x velký dřez,</w:t>
      </w:r>
      <w:r w:rsidRPr="009A44DD">
        <w:t xml:space="preserve"> dále</w:t>
      </w:r>
      <w:r>
        <w:t xml:space="preserve"> je </w:t>
      </w:r>
      <w:r w:rsidRPr="009A44DD">
        <w:t>zde</w:t>
      </w:r>
      <w:r>
        <w:t xml:space="preserve"> odkap a </w:t>
      </w:r>
      <w:r w:rsidRPr="009A44DD">
        <w:t>regály pro skladování provozního nádobí.</w:t>
      </w:r>
      <w:r>
        <w:t xml:space="preserve"> Úsek je vybaven podlahovou vpustí.</w:t>
      </w:r>
    </w:p>
    <w:p w:rsidR="00A95B4F" w:rsidRPr="00AE4B44" w:rsidRDefault="00943E2D" w:rsidP="00A95B4F">
      <w:pPr>
        <w:spacing w:line="264" w:lineRule="auto"/>
        <w:rPr>
          <w:rStyle w:val="Siln"/>
        </w:rPr>
      </w:pPr>
      <w:r>
        <w:rPr>
          <w:rStyle w:val="Siln"/>
        </w:rPr>
        <w:t>10</w:t>
      </w:r>
      <w:r w:rsidR="00A95B4F" w:rsidRPr="00AE4B44">
        <w:rPr>
          <w:rStyle w:val="Siln"/>
        </w:rPr>
        <w:t>.</w:t>
      </w:r>
      <w:r w:rsidR="00A95B4F" w:rsidRPr="00AE4B44">
        <w:rPr>
          <w:rStyle w:val="Siln"/>
        </w:rPr>
        <w:tab/>
      </w:r>
      <w:r w:rsidR="009A44DD" w:rsidRPr="00AE4B44">
        <w:rPr>
          <w:rStyle w:val="Siln"/>
        </w:rPr>
        <w:t>Mytí stolního nádobí</w:t>
      </w:r>
      <w:r w:rsidR="00A95B4F" w:rsidRPr="00AE4B44">
        <w:rPr>
          <w:rStyle w:val="Siln"/>
        </w:rPr>
        <w:t xml:space="preserve">: </w:t>
      </w:r>
    </w:p>
    <w:p w:rsidR="00A95B4F" w:rsidRDefault="009A44DD" w:rsidP="00AE4B44">
      <w:pPr>
        <w:ind w:firstLine="708"/>
      </w:pPr>
      <w:r w:rsidRPr="009A44DD">
        <w:t xml:space="preserve">Je situováno </w:t>
      </w:r>
      <w:r w:rsidR="00B0427C">
        <w:t>jako stavebně oddělená část kuchyně</w:t>
      </w:r>
      <w:r w:rsidRPr="009A44DD">
        <w:t xml:space="preserve"> </w:t>
      </w:r>
      <w:r w:rsidR="00B0427C">
        <w:t>nepřímo navazující na varnu</w:t>
      </w:r>
      <w:r>
        <w:t>. J</w:t>
      </w:r>
      <w:r w:rsidR="00B0427C">
        <w:t>e</w:t>
      </w:r>
      <w:r w:rsidRPr="009A44DD">
        <w:t xml:space="preserve"> zde umístěn</w:t>
      </w:r>
      <w:r w:rsidR="00B0427C">
        <w:t>a</w:t>
      </w:r>
      <w:r w:rsidR="00943E2D">
        <w:t xml:space="preserve"> tunelová</w:t>
      </w:r>
      <w:r>
        <w:t xml:space="preserve"> </w:t>
      </w:r>
      <w:r w:rsidRPr="009A44DD">
        <w:t>myčk</w:t>
      </w:r>
      <w:r w:rsidR="00B0427C">
        <w:t>a</w:t>
      </w:r>
      <w:r w:rsidRPr="009A44DD">
        <w:t xml:space="preserve"> pro mytí stolního nádobí, mycí </w:t>
      </w:r>
      <w:r w:rsidR="00B0427C">
        <w:t>dřez</w:t>
      </w:r>
      <w:r w:rsidRPr="009A44DD">
        <w:t xml:space="preserve"> se sprchou pro předmýv</w:t>
      </w:r>
      <w:r w:rsidR="00943E2D">
        <w:t>ání nádobí. Dále je zde umístěno</w:t>
      </w:r>
      <w:r w:rsidR="00B0427C">
        <w:t xml:space="preserve"> malé</w:t>
      </w:r>
      <w:r w:rsidRPr="009A44DD">
        <w:t xml:space="preserve"> umyvadlo na ruce a regály pro skladování stolního nádobí.</w:t>
      </w:r>
      <w:r w:rsidR="00B0427C">
        <w:t xml:space="preserve"> Úsek je vybaven </w:t>
      </w:r>
      <w:r>
        <w:t>podlahovou vpustí.</w:t>
      </w:r>
    </w:p>
    <w:p w:rsidR="00B0427C" w:rsidRDefault="00943E2D" w:rsidP="0068736F">
      <w:pPr>
        <w:rPr>
          <w:rStyle w:val="Siln"/>
        </w:rPr>
      </w:pPr>
      <w:r>
        <w:rPr>
          <w:rStyle w:val="Siln"/>
        </w:rPr>
        <w:t>11</w:t>
      </w:r>
      <w:r w:rsidR="00F84541">
        <w:rPr>
          <w:rStyle w:val="Siln"/>
        </w:rPr>
        <w:t>.</w:t>
      </w:r>
      <w:r w:rsidR="00F84541">
        <w:rPr>
          <w:rStyle w:val="Siln"/>
        </w:rPr>
        <w:tab/>
        <w:t>Suchý sklad</w:t>
      </w:r>
    </w:p>
    <w:p w:rsidR="0068736F" w:rsidRPr="0068736F" w:rsidRDefault="00F84541" w:rsidP="00F84541">
      <w:pPr>
        <w:rPr>
          <w:rStyle w:val="Siln"/>
          <w:rFonts w:cs="Arial"/>
          <w:b w:val="0"/>
        </w:rPr>
      </w:pPr>
      <w:r>
        <w:rPr>
          <w:rStyle w:val="Siln"/>
          <w:rFonts w:cs="Arial"/>
          <w:b w:val="0"/>
        </w:rPr>
        <w:tab/>
        <w:t>Tato samostatně oddělená místnost navazující na varnu a zásobování obsahuje systém komaxitových regálů pro uložení suchého zboží.</w:t>
      </w:r>
    </w:p>
    <w:p w:rsidR="00A95B4F" w:rsidRPr="00AE4B44" w:rsidRDefault="00943E2D" w:rsidP="009A44DD">
      <w:pPr>
        <w:spacing w:line="264" w:lineRule="auto"/>
        <w:rPr>
          <w:rStyle w:val="Siln"/>
        </w:rPr>
      </w:pPr>
      <w:r>
        <w:rPr>
          <w:rStyle w:val="Siln"/>
        </w:rPr>
        <w:t>12</w:t>
      </w:r>
      <w:r w:rsidR="009A44DD" w:rsidRPr="00AE4B44">
        <w:rPr>
          <w:rStyle w:val="Siln"/>
        </w:rPr>
        <w:t>.</w:t>
      </w:r>
      <w:r w:rsidR="009A44DD" w:rsidRPr="00AE4B44">
        <w:rPr>
          <w:rStyle w:val="Siln"/>
        </w:rPr>
        <w:tab/>
      </w:r>
      <w:r w:rsidR="00A95B4F" w:rsidRPr="00AE4B44">
        <w:rPr>
          <w:rStyle w:val="Siln"/>
        </w:rPr>
        <w:t>Sociální zázemí pro zaměstnance gastroprovozu:</w:t>
      </w:r>
    </w:p>
    <w:p w:rsidR="00A95B4F" w:rsidRPr="00A95B4F" w:rsidRDefault="00AE4B44" w:rsidP="00AE4B44">
      <w:pPr>
        <w:ind w:firstLine="708"/>
        <w:rPr>
          <w:color w:val="FF0000"/>
        </w:rPr>
      </w:pPr>
      <w:r>
        <w:t>Hlavní š</w:t>
      </w:r>
      <w:r w:rsidR="009A44DD">
        <w:t>atny a soc. zázemí j</w:t>
      </w:r>
      <w:r>
        <w:t>e navrženo v suterénu</w:t>
      </w:r>
      <w:r w:rsidR="00A95B4F" w:rsidRPr="00A95B4F">
        <w:t>. Je oddělené pro muže a ženy.</w:t>
      </w:r>
      <w:r w:rsidR="009A44DD">
        <w:t xml:space="preserve"> </w:t>
      </w:r>
      <w:r w:rsidR="00A95B4F" w:rsidRPr="00A95B4F">
        <w:t>Bližší specifikace ve stavební části projektu.</w:t>
      </w:r>
    </w:p>
    <w:p w:rsidR="00AE4B44" w:rsidRPr="00AE4B44" w:rsidRDefault="00943E2D" w:rsidP="00AE4B44">
      <w:pPr>
        <w:rPr>
          <w:rStyle w:val="Siln"/>
        </w:rPr>
      </w:pPr>
      <w:r>
        <w:rPr>
          <w:rStyle w:val="Siln"/>
        </w:rPr>
        <w:t>13</w:t>
      </w:r>
      <w:r w:rsidR="00AE4B44" w:rsidRPr="00AE4B44">
        <w:rPr>
          <w:rStyle w:val="Siln"/>
        </w:rPr>
        <w:t xml:space="preserve">. </w:t>
      </w:r>
      <w:r w:rsidR="00AE4B44" w:rsidRPr="00AE4B44">
        <w:rPr>
          <w:rStyle w:val="Siln"/>
        </w:rPr>
        <w:tab/>
        <w:t>Úklidové komory:</w:t>
      </w:r>
    </w:p>
    <w:p w:rsidR="00AE4B44" w:rsidRPr="00F324A1" w:rsidRDefault="00AE4B44" w:rsidP="00AE4B44">
      <w:pPr>
        <w:ind w:firstLine="708"/>
      </w:pPr>
      <w:r>
        <w:t>V 1.NP je umís</w:t>
      </w:r>
      <w:r w:rsidR="0068736F">
        <w:t>těna úklidová komora s</w:t>
      </w:r>
      <w:r w:rsidR="00943E2D">
        <w:t> </w:t>
      </w:r>
      <w:r w:rsidR="0068736F">
        <w:t>výlevkou</w:t>
      </w:r>
      <w:r w:rsidR="00943E2D">
        <w:t xml:space="preserve"> Při úklidové komoře je navržen sklad čistících prostředků</w:t>
      </w:r>
      <w:r>
        <w:t>.</w:t>
      </w: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0A0911" w:rsidRDefault="000A0911">
      <w:pPr>
        <w:spacing w:before="0" w:after="0"/>
        <w:jc w:val="left"/>
        <w:rPr>
          <w:rFonts w:cs="Arial"/>
          <w:b/>
          <w:bCs/>
          <w:sz w:val="28"/>
        </w:rPr>
      </w:pPr>
    </w:p>
    <w:p w:rsidR="00A95B4F" w:rsidRPr="00AE4B44" w:rsidRDefault="00A95B4F" w:rsidP="00AE4B44">
      <w:pPr>
        <w:pStyle w:val="Nadpis1"/>
      </w:pPr>
      <w:r w:rsidRPr="00AE4B44">
        <w:t>ENERGETICKÁ BILANCE:</w:t>
      </w:r>
    </w:p>
    <w:p w:rsidR="00AE4B44" w:rsidRPr="00AE4B44" w:rsidRDefault="00AE4B44" w:rsidP="00AE4B44">
      <w:pPr>
        <w:ind w:firstLine="708"/>
      </w:pPr>
      <w:r w:rsidRPr="00AE4B44">
        <w:t>Celková  hodnota  instalovaného  příkonu  byla  stanovena  součtem  příkonů  instalovaných  zařízení.</w:t>
      </w:r>
    </w:p>
    <w:p w:rsidR="00AE4B44" w:rsidRPr="00AE4B44" w:rsidRDefault="00AE4B44" w:rsidP="00AE4B44"/>
    <w:p w:rsidR="00AE4B44" w:rsidRPr="00AE4B44" w:rsidRDefault="00AE4B44" w:rsidP="00AE4B44">
      <w:r w:rsidRPr="00AE4B44">
        <w:t>Elektrická</w:t>
      </w:r>
      <w:r>
        <w:t xml:space="preserve">  energie  a  rozvodní  sítě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B44">
        <w:rPr>
          <w:b/>
        </w:rPr>
        <w:t>3x  230 V / 400 V,  50 Hz</w:t>
      </w:r>
    </w:p>
    <w:p w:rsidR="00AE4B44" w:rsidRDefault="00AE4B44" w:rsidP="00AE4B44">
      <w:r>
        <w:t>I</w:t>
      </w:r>
      <w:r w:rsidRPr="00AE4B44">
        <w:t>nstalovaný  příkon el. bez osvětlení a rez</w:t>
      </w:r>
      <w:r>
        <w:t>ervních zásuvek</w:t>
      </w:r>
      <w:r>
        <w:tab/>
      </w:r>
      <w:r>
        <w:tab/>
      </w:r>
      <w:r>
        <w:tab/>
      </w:r>
      <w:r w:rsidRPr="00AE4B44">
        <w:rPr>
          <w:b/>
        </w:rPr>
        <w:t>cca 2</w:t>
      </w:r>
      <w:r w:rsidR="0068736F">
        <w:rPr>
          <w:b/>
        </w:rPr>
        <w:t>15</w:t>
      </w:r>
      <w:r w:rsidRPr="00AE4B44">
        <w:rPr>
          <w:b/>
        </w:rPr>
        <w:t xml:space="preserve"> kW</w:t>
      </w:r>
    </w:p>
    <w:p w:rsidR="00AE4B44" w:rsidRDefault="00AE4B44" w:rsidP="00AE4B44">
      <w:r>
        <w:t>Předpokládaná soudobost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B44">
        <w:rPr>
          <w:b/>
        </w:rPr>
        <w:t>0,</w:t>
      </w:r>
      <w:r w:rsidR="0068736F">
        <w:rPr>
          <w:b/>
        </w:rPr>
        <w:t>6</w:t>
      </w:r>
    </w:p>
    <w:p w:rsidR="00AE4B44" w:rsidRPr="00AE4B44" w:rsidRDefault="00AE4B44" w:rsidP="00AE4B44">
      <w:r>
        <w:t>Soudobý el. příkon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736F">
        <w:rPr>
          <w:b/>
        </w:rPr>
        <w:t>cca 129</w:t>
      </w:r>
      <w:r w:rsidRPr="00AE4B44">
        <w:rPr>
          <w:b/>
        </w:rPr>
        <w:t xml:space="preserve"> kW</w:t>
      </w:r>
    </w:p>
    <w:p w:rsidR="00AE4B44" w:rsidRDefault="00AE4B44" w:rsidP="00AE4B44"/>
    <w:p w:rsidR="00AE4B44" w:rsidRPr="00AE4B44" w:rsidRDefault="00AE4B44" w:rsidP="00AE4B44">
      <w:pPr>
        <w:ind w:firstLine="708"/>
      </w:pPr>
      <w:r w:rsidRPr="00AE4B44">
        <w:t>V  této  hodnotě  není  započteno  zařízení  na  ohřev  TUV  ani  zařízení  instalovaná  v  ostatních  částech  provozu.</w:t>
      </w:r>
    </w:p>
    <w:p w:rsidR="00A95B4F" w:rsidRPr="00A95B4F" w:rsidRDefault="00AE4B44" w:rsidP="00AE4B44">
      <w:r w:rsidRPr="00AE4B44">
        <w:t xml:space="preserve">           Spotřeba  vody  bude  stanovena  v  projektu  zdravotní  techniky  na  základě  uvažovaného  počtu  jídel.</w:t>
      </w:r>
    </w:p>
    <w:p w:rsidR="00A95B4F" w:rsidRPr="00A95B4F" w:rsidRDefault="00A95B4F" w:rsidP="00A95B4F">
      <w:pPr>
        <w:spacing w:line="264" w:lineRule="auto"/>
        <w:rPr>
          <w:rFonts w:cs="Arial"/>
          <w:b/>
          <w:caps/>
          <w:sz w:val="32"/>
          <w:szCs w:val="32"/>
        </w:rPr>
      </w:pPr>
    </w:p>
    <w:p w:rsidR="00A95B4F" w:rsidRPr="00AE4B44" w:rsidRDefault="00A95B4F" w:rsidP="00AE4B44">
      <w:pPr>
        <w:pStyle w:val="Nadpis1"/>
      </w:pPr>
      <w:r w:rsidRPr="00AE4B44">
        <w:t>O</w:t>
      </w:r>
      <w:r w:rsidR="00AE4B44">
        <w:t>BECNĚ</w:t>
      </w:r>
      <w:r w:rsidRPr="00AE4B44">
        <w:t xml:space="preserve"> </w:t>
      </w:r>
      <w:r w:rsidR="00AE4B44">
        <w:t>PLATNÉ</w:t>
      </w:r>
      <w:r w:rsidRPr="00AE4B44">
        <w:t xml:space="preserve"> </w:t>
      </w:r>
      <w:r w:rsidR="00AE4B44">
        <w:t>STAVEBNĚ</w:t>
      </w:r>
      <w:r w:rsidRPr="00AE4B44">
        <w:t xml:space="preserve"> </w:t>
      </w:r>
      <w:r w:rsidR="00AE4B44">
        <w:t>TECHNOLOGICKÉ</w:t>
      </w:r>
      <w:r w:rsidRPr="00AE4B44">
        <w:t xml:space="preserve"> </w:t>
      </w:r>
      <w:r w:rsidR="00AE4B44">
        <w:t>POŽADAVKY</w:t>
      </w:r>
      <w:r w:rsidRPr="00AE4B44">
        <w:t>:</w:t>
      </w:r>
    </w:p>
    <w:p w:rsid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</w:p>
    <w:p w:rsidR="00AE4B44" w:rsidRPr="00AE4B44" w:rsidRDefault="00AE4B44" w:rsidP="00AE4B44">
      <w:pPr>
        <w:pStyle w:val="Nadpis2"/>
      </w:pPr>
      <w:r w:rsidRPr="00AE4B44">
        <w:t>NEREZ NÁBYTEK OBECNĚ:</w:t>
      </w:r>
    </w:p>
    <w:p w:rsidR="00AE4B44" w:rsidRPr="00AE4B44" w:rsidRDefault="00AE4B44" w:rsidP="00AE4B44">
      <w:r w:rsidRPr="00AE4B44">
        <w:t>- kvalita materiálu: nemagnetický potravinářský plech ČSN 17240, 17241, AISI 304 = kompletní výrobek</w:t>
      </w:r>
    </w:p>
    <w:p w:rsidR="00AE4B44" w:rsidRPr="00AE4B44" w:rsidRDefault="00AE4B44" w:rsidP="00AE4B44">
      <w:r w:rsidRPr="00AE4B44">
        <w:t>- povrchová úprava jemným broušením zrnitost 320 = kompletní výrobek</w:t>
      </w:r>
    </w:p>
    <w:p w:rsidR="00AE4B44" w:rsidRPr="00AE4B44" w:rsidRDefault="00AE4B44" w:rsidP="00AE4B44">
      <w:r w:rsidRPr="00AE4B44">
        <w:t>- vrchní desky stolů tloušťky konstrukce 50</w:t>
      </w:r>
      <w:r w:rsidR="0068736F">
        <w:t xml:space="preserve"> </w:t>
      </w:r>
      <w:r w:rsidRPr="00AE4B44">
        <w:t>mm !!</w:t>
      </w:r>
    </w:p>
    <w:p w:rsidR="00AE4B44" w:rsidRPr="00AE4B44" w:rsidRDefault="00AE4B44" w:rsidP="00AE4B44">
      <w:r w:rsidRPr="00AE4B44">
        <w:t>- spodní police tloušťky konstrukce 40</w:t>
      </w:r>
      <w:r w:rsidR="0068736F">
        <w:t xml:space="preserve"> </w:t>
      </w:r>
      <w:r w:rsidRPr="00AE4B44">
        <w:t>mm</w:t>
      </w:r>
    </w:p>
    <w:p w:rsidR="00AE4B44" w:rsidRPr="00AE4B44" w:rsidRDefault="00AE4B44" w:rsidP="00AE4B44">
      <w:r w:rsidRPr="00AE4B44">
        <w:t xml:space="preserve">- pracovní desky i spodní police sendvičové, podlepené </w:t>
      </w:r>
    </w:p>
    <w:p w:rsidR="00AE4B44" w:rsidRPr="00AE4B44" w:rsidRDefault="00AE4B44" w:rsidP="00AE4B44">
      <w:r w:rsidRPr="00AE4B44">
        <w:t>- konstrukce vyztužené</w:t>
      </w:r>
    </w:p>
    <w:p w:rsidR="00AE4B44" w:rsidRPr="00AE4B44" w:rsidRDefault="00AE4B44" w:rsidP="00AE4B44">
      <w:r w:rsidRPr="00AE4B44">
        <w:t>- skládané provedení límců s přehyby</w:t>
      </w:r>
    </w:p>
    <w:p w:rsidR="00AE4B44" w:rsidRPr="00AE4B44" w:rsidRDefault="00AE4B44" w:rsidP="00AE4B44">
      <w:r w:rsidRPr="00AE4B44">
        <w:t>- výška límců 50 - 150 mm, dle prostředí</w:t>
      </w:r>
    </w:p>
    <w:p w:rsidR="00AE4B44" w:rsidRPr="00AE4B44" w:rsidRDefault="00AE4B44" w:rsidP="00AE4B44">
      <w:r w:rsidRPr="00AE4B44">
        <w:t>- veškeré límce zapracovány přesně dle soupisu a vyrobeny dle potřeb stavby (tj. límce vlevo/vpravo/bez lemu atd.)</w:t>
      </w:r>
    </w:p>
    <w:p w:rsidR="00AE4B44" w:rsidRPr="00AE4B44" w:rsidRDefault="00AE4B44" w:rsidP="00AE4B44">
      <w:r w:rsidRPr="00AE4B44">
        <w:t>- nohy (uzavřený profil) ukončené zátěžovou plastovou rektifikací v rozsahu ± 30 mm</w:t>
      </w:r>
    </w:p>
    <w:p w:rsidR="00AE4B44" w:rsidRPr="00AE4B44" w:rsidRDefault="00AE4B44" w:rsidP="00AE4B44">
      <w:r w:rsidRPr="00AE4B44">
        <w:t>- u stolů navazujících na sebe budou nohy bez přesahů</w:t>
      </w:r>
    </w:p>
    <w:p w:rsidR="00AE4B44" w:rsidRPr="00AE4B44" w:rsidRDefault="00AE4B44" w:rsidP="00AE4B44">
      <w:r w:rsidRPr="00AE4B44">
        <w:t>- při soklovém provedení stolu bude spodní police opatřena nerez plechem až za hranu stavebního soklu, z důvodu zamezení vniknutí nečistot pod stůl, po instalaci dojde k vytmelení zbylé spáry mezi soklem a spodní částí stolu</w:t>
      </w:r>
    </w:p>
    <w:p w:rsidR="00AE4B44" w:rsidRPr="00AE4B44" w:rsidRDefault="00AE4B44" w:rsidP="00AE4B44">
      <w:r w:rsidRPr="00AE4B44">
        <w:t>- hrana pracovní desky směřující do uličky pak rádius R25</w:t>
      </w:r>
    </w:p>
    <w:p w:rsidR="00AE4B44" w:rsidRPr="00AE4B44" w:rsidRDefault="00AE4B44" w:rsidP="00AE4B44">
      <w:r w:rsidRPr="00AE4B44">
        <w:t>- u dřezů zároveň vyvrtat otvory pro baterie (stojánkové)</w:t>
      </w:r>
    </w:p>
    <w:p w:rsidR="00AE4B44" w:rsidRPr="00AE4B44" w:rsidRDefault="00AE4B44" w:rsidP="00AE4B44">
      <w:r w:rsidRPr="00AE4B44">
        <w:t>- veškeré dřezy v lisovaném provedení</w:t>
      </w:r>
    </w:p>
    <w:p w:rsidR="00AE4B44" w:rsidRPr="00AE4B44" w:rsidRDefault="00AE4B44" w:rsidP="00AE4B44">
      <w:r w:rsidRPr="00AE4B44">
        <w:t>- prolis desky u mycích stolů = min.10</w:t>
      </w:r>
      <w:r w:rsidR="00425C2E">
        <w:t xml:space="preserve"> </w:t>
      </w:r>
      <w:r w:rsidRPr="00AE4B44">
        <w:t>mm hloubky a odtok spádovaný na mycí dřez</w:t>
      </w:r>
    </w:p>
    <w:p w:rsidR="00AE4B44" w:rsidRPr="00AE4B44" w:rsidRDefault="00AE4B44" w:rsidP="00AE4B44">
      <w:r w:rsidRPr="00AE4B44">
        <w:t>- u dřezů, např. velikosti GN1/1 vyrobit pouze lokální prolis v jinak rovné desce</w:t>
      </w:r>
    </w:p>
    <w:p w:rsidR="00AE4B44" w:rsidRPr="00AE4B44" w:rsidRDefault="00AE4B44" w:rsidP="00AE4B44">
      <w:r w:rsidRPr="00AE4B44">
        <w:t>- veškeré pohledové a funkční hrany zavařeny a vybroušeny</w:t>
      </w:r>
    </w:p>
    <w:p w:rsidR="00AE4B44" w:rsidRPr="00AE4B44" w:rsidRDefault="00AE4B44" w:rsidP="00AE4B44">
      <w:r w:rsidRPr="00AE4B44">
        <w:t>- vozíky: 4x kolečka pr. 100 - 150 mm, z toho 2x brzděná, ochranné plastové nárazníky</w:t>
      </w:r>
    </w:p>
    <w:p w:rsidR="00AE4B44" w:rsidRPr="00AE4B44" w:rsidRDefault="00AE4B44" w:rsidP="00AE4B44">
      <w:r w:rsidRPr="00AE4B44">
        <w:t>- výdejní linka: čelní hrana rádius, bezpečnostní skla u výdejních polic, soklové provedení stolů-tj. nerez okopový plech, pojezdová dráha standardně 4x trubka D30</w:t>
      </w:r>
      <w:r w:rsidR="00BE64C2">
        <w:t xml:space="preserve"> </w:t>
      </w:r>
      <w:r w:rsidRPr="00AE4B44">
        <w:t>mm</w:t>
      </w:r>
    </w:p>
    <w:p w:rsidR="00AE4B44" w:rsidRPr="00AE4B44" w:rsidRDefault="00AE4B44" w:rsidP="00AE4B44">
      <w:r w:rsidRPr="00AE4B44">
        <w:t>- izolované vyhřívané zásobníky talířů: 3x spirála, kroucený přívodní elektrokabel se zvýšenou odolností proti vytahání</w:t>
      </w:r>
    </w:p>
    <w:p w:rsidR="00AE4B44" w:rsidRPr="00AE4B44" w:rsidRDefault="00AE4B44" w:rsidP="00AE4B44">
      <w:r w:rsidRPr="00AE4B44">
        <w:t>- nástěnné skříňky: boky, dvířka a spodní police dvouplášťové</w:t>
      </w:r>
    </w:p>
    <w:p w:rsidR="00AE4B44" w:rsidRPr="00AE4B44" w:rsidRDefault="00AE4B44" w:rsidP="00AE4B44">
      <w:r w:rsidRPr="00AE4B44">
        <w:t>- nástěnné police: vyztužení nerez profilem, přestavitelné provedení pomocí masivního nerez žebříčku, zadní límec u polic, zavěšené podháknutím</w:t>
      </w:r>
    </w:p>
    <w:p w:rsidR="00AE4B44" w:rsidRPr="00AE4B44" w:rsidRDefault="00AE4B44" w:rsidP="00AE4B44">
      <w:r w:rsidRPr="00AE4B44">
        <w:t>- podlahové vpustě: síla plechu 1,5</w:t>
      </w:r>
      <w:r w:rsidR="0068736F">
        <w:t xml:space="preserve"> </w:t>
      </w:r>
      <w:r w:rsidRPr="00AE4B44">
        <w:t>mm, protizápachová uzávěra, příruba k uchycení vinylové izolace (pokud se provádí), předložení certifikace pro zabudování do podlahy dle normy EN 1253</w:t>
      </w:r>
    </w:p>
    <w:p w:rsidR="00AE4B44" w:rsidRPr="00AE4B44" w:rsidRDefault="00AE4B44" w:rsidP="00AE4B44">
      <w:r w:rsidRPr="00AE4B44">
        <w:t>- pracovní zásuvky: vnější zakrytí nerez plechem, nerozvé ložiskové kolejnice</w:t>
      </w:r>
    </w:p>
    <w:p w:rsidR="00AE4B44" w:rsidRPr="00AE4B44" w:rsidRDefault="00AE4B44" w:rsidP="00AE4B44">
      <w:r w:rsidRPr="00AE4B44">
        <w:t>- v nabídce sjednocení výrobce aktivní a pasivní nerez technologie: stejný design, použité materiály, servis</w:t>
      </w:r>
    </w:p>
    <w:p w:rsidR="00AE4B44" w:rsidRPr="00AE4B44" w:rsidRDefault="00AE4B44" w:rsidP="00AE4B44">
      <w:r w:rsidRPr="00AE4B44">
        <w:t>- před výrobou nábytku nutno provést přesné zaměření na stavbě</w:t>
      </w:r>
    </w:p>
    <w:p w:rsidR="000A0911" w:rsidRDefault="000A0911" w:rsidP="00AE4B44">
      <w:pPr>
        <w:pStyle w:val="Nadpis2"/>
      </w:pPr>
    </w:p>
    <w:p w:rsidR="00AE4B44" w:rsidRPr="00AE4B44" w:rsidRDefault="00AE4B44" w:rsidP="00AE4B44">
      <w:pPr>
        <w:pStyle w:val="Nadpis2"/>
      </w:pPr>
      <w:r w:rsidRPr="00AE4B44">
        <w:t>DIGESTOŘE – AKUMULAČNÍ ZÁKRYTY:</w:t>
      </w:r>
    </w:p>
    <w:p w:rsidR="00AE4B44" w:rsidRPr="00AE4B44" w:rsidRDefault="00AE4B44" w:rsidP="00AE4B44">
      <w:r>
        <w:t>O</w:t>
      </w:r>
      <w:r w:rsidRPr="00AE4B44">
        <w:t>dsavače vyztuženy  dvojitým  pláštěm  spojeným  s boky  souvislým  svárem, který  je  vzhledově  začištěn,  tukové  filtry  nakloněny  do  kondenzačního  žlábku  s obrubou  a  výpustním  kohoutem.  Nakloněné zářivkové osvětlení zakryto průsvitným krytem s těsněním proti vlhkosti. Svítivost osvětlení násobena leštěným provedením vnitřní konstrukce odsavače</w:t>
      </w:r>
      <w:r>
        <w:t>.</w:t>
      </w:r>
    </w:p>
    <w:p w:rsidR="000A0911" w:rsidRDefault="000A0911" w:rsidP="00AE4B44">
      <w:pPr>
        <w:pStyle w:val="Nadpis2"/>
      </w:pPr>
    </w:p>
    <w:p w:rsidR="00AE4B44" w:rsidRPr="00AE4B44" w:rsidRDefault="00AE4B44" w:rsidP="00AE4B44">
      <w:pPr>
        <w:pStyle w:val="Nadpis2"/>
      </w:pPr>
      <w:r w:rsidRPr="00AE4B44">
        <w:t>TEPLÉ VODNÍ LÁZNĚ:</w:t>
      </w:r>
    </w:p>
    <w:p w:rsidR="00AE4B44" w:rsidRPr="00AE4B44" w:rsidRDefault="00AE4B44" w:rsidP="000A0911">
      <w:r w:rsidRPr="00AE4B44">
        <w:t>- vodní lázně také v lisovaném provedení</w:t>
      </w:r>
    </w:p>
    <w:p w:rsidR="00AE4B44" w:rsidRPr="00AE4B44" w:rsidRDefault="00AE4B44" w:rsidP="000A0911">
      <w:r w:rsidRPr="00AE4B44">
        <w:t>- kontaktní vyhřívání topnými deskami (nejsou zde klasické spirály) pro optimálnější přenos tepla</w:t>
      </w:r>
    </w:p>
    <w:p w:rsidR="00AE4B44" w:rsidRPr="00AE4B44" w:rsidRDefault="00AE4B44" w:rsidP="000A0911">
      <w:r w:rsidRPr="00AE4B44">
        <w:t>- zakryté pevné napouštění a vypouštění vody s protizápachovým provedením</w:t>
      </w:r>
    </w:p>
    <w:p w:rsidR="00AE4B44" w:rsidRPr="00AE4B44" w:rsidRDefault="00AE4B44" w:rsidP="000A0911">
      <w:r w:rsidRPr="00AE4B44">
        <w:t>- manuální termostat</w:t>
      </w:r>
    </w:p>
    <w:p w:rsidR="00AE4B44" w:rsidRPr="00AE4B44" w:rsidRDefault="00AE4B44" w:rsidP="000A0911">
      <w:pPr>
        <w:pStyle w:val="Nadpis2"/>
      </w:pPr>
      <w:r w:rsidRPr="00AE4B44">
        <w:t>CHLAZENÉ STOLY:</w:t>
      </w:r>
    </w:p>
    <w:p w:rsidR="00AE4B44" w:rsidRPr="00AE4B44" w:rsidRDefault="00AE4B44" w:rsidP="000A0911">
      <w:r w:rsidRPr="00AE4B44">
        <w:t xml:space="preserve">- stejný výrobce jako ostatní nábytek, tak aby zde byl zachován stejný design zařízení a použité materiály </w:t>
      </w:r>
    </w:p>
    <w:p w:rsidR="00AE4B44" w:rsidRPr="00AE4B44" w:rsidRDefault="00AE4B44" w:rsidP="000A0911">
      <w:r w:rsidRPr="00AE4B44">
        <w:t>- vyměnitelné magnetické těsnění</w:t>
      </w:r>
    </w:p>
    <w:p w:rsidR="00AE4B44" w:rsidRPr="00AE4B44" w:rsidRDefault="00AE4B44" w:rsidP="000A0911">
      <w:r w:rsidRPr="00AE4B44">
        <w:t>- samozavírací kování dveří s aretací dveří v krajní poloze</w:t>
      </w:r>
    </w:p>
    <w:p w:rsidR="00AE4B44" w:rsidRPr="00AE4B44" w:rsidRDefault="00AE4B44" w:rsidP="000A0911">
      <w:r w:rsidRPr="00AE4B44">
        <w:t>- zátěžové kolejnice s předvýsuvem pro půdorysné vložení GN 1/1</w:t>
      </w:r>
    </w:p>
    <w:p w:rsidR="00AE4B44" w:rsidRPr="00AE4B44" w:rsidRDefault="00AE4B44" w:rsidP="000A0911">
      <w:r w:rsidRPr="00AE4B44">
        <w:t xml:space="preserve">- prostor s dvířky doplněn o vyjímatelné nerezové rošty GN1/1 </w:t>
      </w:r>
    </w:p>
    <w:p w:rsidR="00AE4B44" w:rsidRPr="00AE4B44" w:rsidRDefault="00AE4B44" w:rsidP="000A0911">
      <w:r w:rsidRPr="00AE4B44">
        <w:t xml:space="preserve">- celonerezové provedení chlazeného stolu vč. spojovacího materiálu a kolejnic ! </w:t>
      </w:r>
    </w:p>
    <w:p w:rsidR="00AE4B44" w:rsidRDefault="00AE4B44" w:rsidP="000A0911">
      <w:r w:rsidRPr="00AE4B44">
        <w:t>- úchyty dveří resp. zásuvek vyprofilované</w:t>
      </w:r>
    </w:p>
    <w:p w:rsidR="00AE4B44" w:rsidRDefault="00AE4B44" w:rsidP="00AE4B44">
      <w:pPr>
        <w:spacing w:line="264" w:lineRule="auto"/>
        <w:rPr>
          <w:rFonts w:cs="Arial"/>
          <w:sz w:val="22"/>
          <w:szCs w:val="22"/>
        </w:rPr>
      </w:pPr>
    </w:p>
    <w:p w:rsidR="0064618A" w:rsidRDefault="0064618A" w:rsidP="00AE4B44">
      <w:pPr>
        <w:spacing w:line="264" w:lineRule="auto"/>
        <w:rPr>
          <w:rFonts w:cs="Arial"/>
          <w:sz w:val="22"/>
          <w:szCs w:val="22"/>
        </w:rPr>
      </w:pPr>
    </w:p>
    <w:p w:rsidR="0064618A" w:rsidRPr="00AE4B44" w:rsidRDefault="0064618A" w:rsidP="00AE4B44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0A0911" w:rsidP="000A0911">
      <w:pPr>
        <w:pStyle w:val="Nadpis1"/>
      </w:pPr>
      <w:r>
        <w:t>POŽADAVKY NA STAVEBNÍ ZAŘÍZENÍ: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Dveře:</w:t>
      </w:r>
    </w:p>
    <w:p w:rsidR="00A95B4F" w:rsidRPr="00A95B4F" w:rsidRDefault="00A95B4F" w:rsidP="000A0911">
      <w:r w:rsidRPr="00A95B4F">
        <w:tab/>
        <w:t>Druh a úprava dveří se řídí provozem a účelem místnosti tak, že je zajištěna dostatečná šířka průchodů a dále požadavky požárně bezpečnostních předpisů. Šířka dveří je volena též s ohledem na instalaci technologických zařízení a přístupovou trasu ke kuchyni, kde minimální šíře je 0,</w:t>
      </w:r>
      <w:r w:rsidR="000A0911">
        <w:t>9</w:t>
      </w:r>
      <w:r w:rsidRPr="00A95B4F">
        <w:t xml:space="preserve"> m.</w:t>
      </w:r>
    </w:p>
    <w:p w:rsidR="00A95B4F" w:rsidRPr="00A95B4F" w:rsidRDefault="00A95B4F" w:rsidP="000A0911">
      <w:r w:rsidRPr="00A95B4F">
        <w:t>Vnitřní i vnější dveře, jimiž se dopravuje zboží, nemají být opatřeny prahem. Veškeré dveře je nutno zabezpečit proti poškození, především v dolní části křídla.</w:t>
      </w:r>
    </w:p>
    <w:p w:rsidR="000A0911" w:rsidRDefault="000A0911">
      <w:pPr>
        <w:spacing w:before="0" w:after="0"/>
        <w:jc w:val="left"/>
        <w:rPr>
          <w:rStyle w:val="Siln"/>
        </w:rPr>
      </w:pPr>
      <w:bookmarkStart w:id="0" w:name="_GoBack"/>
      <w:bookmarkEnd w:id="0"/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Okna:</w:t>
      </w:r>
    </w:p>
    <w:p w:rsidR="00A95B4F" w:rsidRPr="00A95B4F" w:rsidRDefault="00A95B4F" w:rsidP="000A0911">
      <w:r w:rsidRPr="00A95B4F">
        <w:tab/>
      </w:r>
      <w:r w:rsidR="000A0911" w:rsidRPr="000A0911">
        <w:t>V místnostech, kde jsou přístupná okna je nutno instal</w:t>
      </w:r>
      <w:r w:rsidR="000A0911">
        <w:t>ovat ochranné sítě proti hmyzu.</w:t>
      </w:r>
    </w:p>
    <w:p w:rsidR="00A95B4F" w:rsidRPr="00A95B4F" w:rsidRDefault="00A95B4F" w:rsidP="00A95B4F">
      <w:pPr>
        <w:spacing w:line="264" w:lineRule="auto"/>
        <w:rPr>
          <w:rFonts w:cs="Arial"/>
          <w:b/>
          <w:sz w:val="22"/>
          <w:szCs w:val="22"/>
        </w:rPr>
      </w:pPr>
      <w:r w:rsidRPr="00A95B4F">
        <w:rPr>
          <w:rFonts w:cs="Arial"/>
          <w:b/>
          <w:sz w:val="22"/>
          <w:szCs w:val="22"/>
        </w:rPr>
        <w:t>Podlahy:</w:t>
      </w:r>
    </w:p>
    <w:p w:rsidR="00A95B4F" w:rsidRPr="00A95B4F" w:rsidRDefault="00A95B4F" w:rsidP="000A0911">
      <w:r w:rsidRPr="00A95B4F">
        <w:tab/>
        <w:t>Podlahy všech provozních místností jsou lehce omyvatelné, snadno čistitelné, trvanlivé, odolné proti mechanickému poškození, bezprašné, nehlučné a nejsou kluzké. V místnostech s vlhkým a mokrým provozem jsou podlahy vodotěsné.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Povrchy stěn:</w:t>
      </w:r>
    </w:p>
    <w:p w:rsidR="00A95B4F" w:rsidRPr="00A95B4F" w:rsidRDefault="00A95B4F" w:rsidP="000A0911">
      <w:r w:rsidRPr="00A95B4F">
        <w:tab/>
        <w:t>Povrchy stěn se řídí účelem místností. Veškeré výrobní prostory (kuchyně, umývárny nádobí, přípravny) jsou opatřeny obkladem z keramických obkladaček do výše zárubní.</w:t>
      </w:r>
    </w:p>
    <w:p w:rsidR="00A95B4F" w:rsidRPr="00A95B4F" w:rsidRDefault="00A95B4F" w:rsidP="000A0911">
      <w:r w:rsidRPr="00A95B4F">
        <w:t xml:space="preserve">Ve všech ostatních místnostech jsou provedeny omítky stěn a stropů hladké štukové, pouze v místnosti technického příslušenství jsou s omítkou vápennou hladkou. </w:t>
      </w:r>
      <w:r w:rsidRPr="00A95B4F">
        <w:tab/>
        <w:t>Prostory</w:t>
      </w:r>
      <w:r w:rsidR="00EA5998">
        <w:t xml:space="preserve"> </w:t>
      </w:r>
      <w:r w:rsidRPr="00A95B4F">
        <w:t>hygienického příslušenství musí být opatřeny do výše minimálně 1,5</w:t>
      </w:r>
      <w:r w:rsidR="000A0911">
        <w:t xml:space="preserve"> </w:t>
      </w:r>
      <w:r w:rsidRPr="00A95B4F">
        <w:t xml:space="preserve">m. </w:t>
      </w:r>
    </w:p>
    <w:p w:rsidR="000A0911" w:rsidRDefault="000A0911" w:rsidP="00A95B4F">
      <w:pPr>
        <w:spacing w:line="264" w:lineRule="auto"/>
        <w:rPr>
          <w:rFonts w:cs="Arial"/>
          <w:b/>
          <w:caps/>
          <w:sz w:val="32"/>
          <w:szCs w:val="32"/>
        </w:rPr>
      </w:pPr>
    </w:p>
    <w:p w:rsidR="00A95B4F" w:rsidRPr="000A0911" w:rsidRDefault="00A95B4F" w:rsidP="000A0911">
      <w:pPr>
        <w:pStyle w:val="Nadpis1"/>
      </w:pPr>
      <w:r w:rsidRPr="000A0911">
        <w:t>P</w:t>
      </w:r>
      <w:r w:rsidR="000A0911">
        <w:t>OŽADAVKY</w:t>
      </w:r>
      <w:r w:rsidRPr="000A0911">
        <w:t xml:space="preserve"> </w:t>
      </w:r>
      <w:r w:rsidR="000A0911">
        <w:t>NA</w:t>
      </w:r>
      <w:r w:rsidRPr="000A0911">
        <w:t xml:space="preserve"> </w:t>
      </w:r>
      <w:r w:rsidR="000A0911">
        <w:t>TECHNICKÁ ZAŘÍZENÍ</w:t>
      </w:r>
      <w:r w:rsidRPr="000A0911">
        <w:t>: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Vodovod:</w:t>
      </w:r>
    </w:p>
    <w:p w:rsidR="00A95B4F" w:rsidRPr="00A95B4F" w:rsidRDefault="00A95B4F" w:rsidP="000A0911">
      <w:r w:rsidRPr="00A95B4F">
        <w:tab/>
        <w:t>Dimenzování přívodů vody určuje maximální spotřeba vody. Technologické zařízení kuchyně požaduje přípojky studené a teplé vody (ohřívací vany apod.).</w:t>
      </w:r>
    </w:p>
    <w:p w:rsidR="00A95B4F" w:rsidRPr="00A95B4F" w:rsidRDefault="00A95B4F" w:rsidP="000A0911">
      <w:r w:rsidRPr="00A95B4F">
        <w:tab/>
      </w:r>
    </w:p>
    <w:p w:rsidR="00A95B4F" w:rsidRPr="00A95B4F" w:rsidRDefault="00A95B4F" w:rsidP="000A0911"/>
    <w:p w:rsidR="00A95B4F" w:rsidRPr="000A0911" w:rsidRDefault="00A95B4F" w:rsidP="000A0911">
      <w:pPr>
        <w:rPr>
          <w:rStyle w:val="Siln"/>
        </w:rPr>
      </w:pPr>
      <w:r w:rsidRPr="000A0911">
        <w:rPr>
          <w:rStyle w:val="Siln"/>
        </w:rPr>
        <w:t>Požadovaná úprava vody:</w:t>
      </w:r>
    </w:p>
    <w:p w:rsidR="00A95B4F" w:rsidRPr="00A95B4F" w:rsidRDefault="00A95B4F" w:rsidP="000A0911">
      <w:r w:rsidRPr="00A95B4F">
        <w:t>Technologická zařízení s ohřevem vody (konvektomaty, myčky, kávovary apod.), která pro správnou funkci potřebují změkčenou vodu, budou tuto odebírat z představeného automatického změkčovače. Je uvažováno s ce</w:t>
      </w:r>
      <w:r w:rsidR="000A0911">
        <w:t>ntrálním změkčovačem řízeným</w:t>
      </w:r>
      <w:r w:rsidRPr="00A95B4F">
        <w:t xml:space="preserve"> průtokem vody</w:t>
      </w:r>
      <w:r w:rsidR="000A0911">
        <w:t xml:space="preserve">. </w:t>
      </w:r>
      <w:r w:rsidRPr="00A95B4F">
        <w:t xml:space="preserve">Tento změkčovač bude řešen v rámci </w:t>
      </w:r>
      <w:r w:rsidR="000A0911">
        <w:t>dodávky gastro technologie</w:t>
      </w:r>
      <w:r w:rsidRPr="00A95B4F">
        <w:t xml:space="preserve">. Použití tzv. manuálních změkčovačů </w:t>
      </w:r>
      <w:r w:rsidR="000A0911">
        <w:t>je</w:t>
      </w:r>
      <w:r w:rsidRPr="00A95B4F">
        <w:t xml:space="preserve"> provozně nevhodné! </w:t>
      </w:r>
      <w:r w:rsidR="00EA5998">
        <w:t>V tomto provoze bude umístěn centrální změkčovač</w:t>
      </w:r>
      <w:r w:rsidRPr="00A95B4F">
        <w:t>.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Vytápění:</w:t>
      </w:r>
    </w:p>
    <w:p w:rsidR="00A95B4F" w:rsidRPr="00A95B4F" w:rsidRDefault="00A95B4F" w:rsidP="000A0911">
      <w:r w:rsidRPr="00A95B4F">
        <w:tab/>
        <w:t>Vnitřní teplota v jednotlivých místnostech je dána v ČSN 060210.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Vzduchotechnika:</w:t>
      </w:r>
    </w:p>
    <w:p w:rsidR="000A0911" w:rsidRDefault="00A95B4F" w:rsidP="000A0911">
      <w:r w:rsidRPr="00A95B4F">
        <w:tab/>
        <w:t>Vzduchotechnické zařízení je nutné v prostorech bez přirozeného větrání a tam, kde vznikají škodliviny, tj. nadměrným vlivem tepla – nadměrný vývin par.</w:t>
      </w:r>
      <w:r w:rsidR="000A0911">
        <w:t xml:space="preserve"> V provozech tohoto typu je vhodné použít indukční digestoře.</w:t>
      </w:r>
    </w:p>
    <w:p w:rsidR="00A95B4F" w:rsidRPr="00A95B4F" w:rsidRDefault="00A95B4F" w:rsidP="000A0911">
      <w:pPr>
        <w:ind w:firstLine="708"/>
      </w:pPr>
      <w:r w:rsidRPr="00A95B4F">
        <w:t xml:space="preserve">Profese VZT řeší odvětrání vyprodukovaného tepla a určí potřebné výměny vzduchu na základě hodnot příkonů jednotlivých el. spotřebičů, uvedených v soupisu strojů a zřízení. </w:t>
      </w: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Údržba:</w:t>
      </w:r>
    </w:p>
    <w:p w:rsidR="00A95B4F" w:rsidRPr="00A95B4F" w:rsidRDefault="00A95B4F" w:rsidP="000A0911">
      <w:r w:rsidRPr="00A95B4F">
        <w:tab/>
        <w:t>Zařízení stravovacího části je náročné na pravidelnou preventivní údržbu, tj. plánovité denní ošetřování strojů a zařízení. Obslužný personál musí být poučen a zaškolen na všech typech technologického zařízení a to jak z hlediska vlastní technologie, tak i z hlediska bezpečnosti.</w:t>
      </w:r>
      <w:r w:rsidRPr="00A95B4F">
        <w:tab/>
      </w:r>
    </w:p>
    <w:p w:rsidR="00A95B4F" w:rsidRPr="00A95B4F" w:rsidRDefault="00A95B4F" w:rsidP="000A0911">
      <w:r w:rsidRPr="00A95B4F">
        <w:tab/>
        <w:t>Pro zajištění údržby a čistoty kuchyňských provozů je nutno použít běžných úklidových zařízení a pomůcek (úklidové nádoby, čistící stroje) nikoli čištění pomocí stříkající vody z hadice. Požaduje se provedení el. instalace zásuvek a vypínačů pro podmínky čištění do výše obkladu v provedení do vlhka.</w:t>
      </w:r>
    </w:p>
    <w:p w:rsidR="000A0911" w:rsidRDefault="000A0911" w:rsidP="00A95B4F">
      <w:pPr>
        <w:spacing w:line="264" w:lineRule="auto"/>
        <w:rPr>
          <w:rFonts w:cs="Arial"/>
          <w:b/>
          <w:sz w:val="22"/>
          <w:szCs w:val="22"/>
        </w:rPr>
      </w:pP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Hygiena pracovního prostředí a sanitace:</w:t>
      </w:r>
    </w:p>
    <w:p w:rsidR="00A95B4F" w:rsidRPr="00A95B4F" w:rsidRDefault="00A95B4F" w:rsidP="000A0911">
      <w:r w:rsidRPr="00A95B4F">
        <w:tab/>
        <w:t xml:space="preserve">Nedílnou součástí zařízení stravovacího provozu je sanitační řád, který zahrnuje soubor opatření, zajišťují technologické a hospodářské podmínky pro uskutečňování a plnění hygienických a protiepidemiologických požadavků, vyplývající ze směrnice a hygienických požadavků na pracovní prostředí vydané Ministerstvem zdravotnictví ČR a Nařízení Evropského parlamentu a Rady. 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0A0911" w:rsidRDefault="00A95B4F" w:rsidP="00A95B4F">
      <w:pPr>
        <w:spacing w:line="264" w:lineRule="auto"/>
        <w:rPr>
          <w:rStyle w:val="Siln"/>
        </w:rPr>
      </w:pPr>
      <w:r w:rsidRPr="000A0911">
        <w:rPr>
          <w:rStyle w:val="Siln"/>
        </w:rPr>
        <w:t>Systémy HACCP – monitoring:</w:t>
      </w:r>
    </w:p>
    <w:p w:rsidR="00A95B4F" w:rsidRPr="00A95B4F" w:rsidRDefault="00A95B4F" w:rsidP="000A0911">
      <w:r w:rsidRPr="00A95B4F">
        <w:tab/>
        <w:t>Podle zákona č. 258 / 2000 Sb. a jeho prováděcích vyhlášek v platném znění, jsou budoucí provozovatelé povinni dodržovat správnou hygienickou a výrobní praxi (SHVP), a systémy sledování tzv. kritických bodů (HACCP). Systém sledování kritických bodů bude určen prováděcí dokumentací, nebo dokumentací pro výběr zhotovitele (popřípadě provozovatelem), kde bude stanoven systém sledování teplot a časů. Počítá se s ruční evidencí.</w:t>
      </w:r>
    </w:p>
    <w:p w:rsidR="000A0911" w:rsidRDefault="000A0911">
      <w:pPr>
        <w:spacing w:before="0" w:after="0"/>
        <w:jc w:val="left"/>
        <w:rPr>
          <w:rFonts w:cs="Arial"/>
          <w:sz w:val="22"/>
          <w:szCs w:val="22"/>
          <w:u w:val="single"/>
        </w:rPr>
      </w:pPr>
    </w:p>
    <w:p w:rsidR="00A95B4F" w:rsidRPr="00A95B4F" w:rsidRDefault="00A95B4F" w:rsidP="000A0911">
      <w:pPr>
        <w:pStyle w:val="Nadpis2"/>
      </w:pPr>
      <w:r w:rsidRPr="00A95B4F">
        <w:t>Bezpečnost a ochrana zdraví při práci:</w:t>
      </w:r>
    </w:p>
    <w:p w:rsidR="00A95B4F" w:rsidRPr="00A95B4F" w:rsidRDefault="00A95B4F" w:rsidP="000A0911">
      <w:r w:rsidRPr="00A95B4F">
        <w:tab/>
        <w:t>V oblasti bezpečnosti práce se vychází z platných bezpečnostních předpisů. Prostor kolem technologických zařízení je dimenzován tak, aby vyhovoval bezpečnostním, provozním, montážním a údržbovým nárokům. Za provozu je nutná zvýšená opatrnost pracovníků obsluhujících zařízení s vařící vodou a zvláště s vařícím tukem, kde je dosahována teplota přes 180° C. Při manipulaci s horkými nádobami apod. je nutno používat předepsané ochranné pomůcky. V provozu je nutno bezpodmínečně dodržet veškeré předpisy pro obsluhu strojního zařízení, vydané výrobcem. Veškeré osoby, pracující ve stravovací části, musí mít předepsanou zdravotní prohlídku nebo platný zdravotní průkaz.</w:t>
      </w: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A95B4F" w:rsidP="00A95B4F">
      <w:pPr>
        <w:spacing w:line="264" w:lineRule="auto"/>
        <w:rPr>
          <w:rFonts w:cs="Arial"/>
          <w:sz w:val="22"/>
          <w:szCs w:val="22"/>
        </w:rPr>
      </w:pPr>
    </w:p>
    <w:p w:rsidR="00A95B4F" w:rsidRPr="00A95B4F" w:rsidRDefault="000A0911" w:rsidP="000A0911">
      <w:pPr>
        <w:pStyle w:val="Nadpis1"/>
      </w:pPr>
      <w:r>
        <w:t>PRACOVNÍ PROSTŘEDÍ</w:t>
      </w:r>
      <w:r w:rsidR="00A95B4F" w:rsidRPr="00A95B4F">
        <w:t>:</w:t>
      </w:r>
    </w:p>
    <w:p w:rsidR="00A95B4F" w:rsidRPr="00A95B4F" w:rsidRDefault="00A95B4F" w:rsidP="000A0911">
      <w:r w:rsidRPr="00A95B4F">
        <w:tab/>
        <w:t>Prostředí v jednotlivých místnostech je stanoveno dle ČSN 33 2000-3 pouze jako doporučené pro komisionální schválení. Návrh prostředí vychází z technologického provozu kuchyně a z předpokládaných použitých el. zařízení.</w:t>
      </w:r>
    </w:p>
    <w:p w:rsidR="00A95B4F" w:rsidRPr="00A95B4F" w:rsidRDefault="00A95B4F" w:rsidP="000A0911">
      <w:r w:rsidRPr="00A95B4F">
        <w:tab/>
        <w:t>Kuchyně</w:t>
      </w:r>
      <w:r w:rsidRPr="00A95B4F">
        <w:tab/>
      </w:r>
      <w:r w:rsidRPr="00A95B4F">
        <w:tab/>
      </w:r>
      <w:r w:rsidRPr="00A95B4F">
        <w:tab/>
      </w:r>
      <w:r w:rsidRPr="00A95B4F">
        <w:tab/>
        <w:t>AA6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AD3 – 0,2</w:t>
      </w:r>
      <w:r w:rsidR="000A0911">
        <w:t xml:space="preserve"> </w:t>
      </w:r>
      <w:r w:rsidRPr="00A95B4F">
        <w:t>m nad podl. při sanitaci</w:t>
      </w:r>
    </w:p>
    <w:p w:rsidR="00A95B4F" w:rsidRPr="00A95B4F" w:rsidRDefault="00A95B4F" w:rsidP="000A0911">
      <w:r w:rsidRPr="00A95B4F">
        <w:tab/>
        <w:t>Výdej jídel</w:t>
      </w:r>
      <w:r w:rsidRPr="00A95B4F">
        <w:tab/>
      </w:r>
      <w:r w:rsidRPr="00A95B4F">
        <w:tab/>
      </w:r>
      <w:r w:rsidRPr="00A95B4F">
        <w:tab/>
      </w:r>
      <w:r w:rsidRPr="00A95B4F">
        <w:tab/>
        <w:t>AA5, AD1</w:t>
      </w:r>
    </w:p>
    <w:p w:rsidR="00A95B4F" w:rsidRPr="00A95B4F" w:rsidRDefault="00A95B4F" w:rsidP="000A0911">
      <w:r w:rsidRPr="00A95B4F">
        <w:tab/>
        <w:t>Umývárny stolního nádobí</w:t>
      </w:r>
      <w:r w:rsidRPr="00A95B4F">
        <w:tab/>
      </w:r>
      <w:r w:rsidRPr="00A95B4F">
        <w:tab/>
        <w:t>AA5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AD3 –  0,2</w:t>
      </w:r>
      <w:r w:rsidR="000A0911">
        <w:t xml:space="preserve"> </w:t>
      </w:r>
      <w:r w:rsidRPr="00A95B4F">
        <w:t>m nad podl. při sanitaci</w:t>
      </w:r>
    </w:p>
    <w:p w:rsidR="00A95B4F" w:rsidRPr="00A95B4F" w:rsidRDefault="00A95B4F" w:rsidP="000A0911">
      <w:r w:rsidRPr="00A95B4F">
        <w:tab/>
        <w:t>Umývárna kuchyňského nádobí</w:t>
      </w:r>
      <w:r w:rsidRPr="00A95B4F">
        <w:tab/>
        <w:t>AA5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AD3 – 0,2</w:t>
      </w:r>
      <w:r w:rsidR="000A0911">
        <w:t xml:space="preserve"> </w:t>
      </w:r>
      <w:r w:rsidRPr="00A95B4F">
        <w:t>m nad podl. při sanitaci</w:t>
      </w:r>
    </w:p>
    <w:p w:rsidR="00A95B4F" w:rsidRPr="00A95B4F" w:rsidRDefault="00A95B4F" w:rsidP="000A0911">
      <w:r w:rsidRPr="00A95B4F">
        <w:tab/>
        <w:t>Přípravny zeleniny</w:t>
      </w:r>
      <w:r w:rsidRPr="00A95B4F">
        <w:tab/>
      </w:r>
      <w:r w:rsidRPr="00A95B4F">
        <w:tab/>
      </w:r>
      <w:r w:rsidRPr="00A95B4F">
        <w:tab/>
        <w:t>AA5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  <w:t>Přípravna masa</w:t>
      </w:r>
      <w:r w:rsidRPr="00A95B4F">
        <w:tab/>
      </w:r>
      <w:r w:rsidRPr="00A95B4F">
        <w:tab/>
      </w:r>
      <w:r w:rsidRPr="00A95B4F">
        <w:tab/>
      </w:r>
      <w:r w:rsidR="000A0911">
        <w:tab/>
      </w:r>
      <w:r w:rsidRPr="00A95B4F">
        <w:t>AA5</w:t>
      </w:r>
    </w:p>
    <w:p w:rsidR="00A95B4F" w:rsidRPr="00A95B4F" w:rsidRDefault="00A95B4F" w:rsidP="000A0911"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AD2 – 1,5</w:t>
      </w:r>
      <w:r w:rsidR="000A0911">
        <w:t xml:space="preserve"> </w:t>
      </w:r>
      <w:r w:rsidRPr="00A95B4F">
        <w:t>m kolem mycího stolu</w:t>
      </w:r>
    </w:p>
    <w:p w:rsidR="00A95B4F" w:rsidRPr="00A95B4F" w:rsidRDefault="00A95B4F" w:rsidP="000A0911">
      <w:r w:rsidRPr="00A95B4F">
        <w:tab/>
        <w:t>Sklad odpadků</w:t>
      </w:r>
      <w:r w:rsidRPr="00A95B4F">
        <w:tab/>
      </w:r>
      <w:r w:rsidRPr="00A95B4F">
        <w:tab/>
      </w:r>
      <w:r w:rsidRPr="00A95B4F">
        <w:tab/>
      </w:r>
      <w:r w:rsidR="000A0911">
        <w:tab/>
      </w:r>
      <w:r w:rsidRPr="00A95B4F">
        <w:t>AA5, místně AD2</w:t>
      </w:r>
    </w:p>
    <w:p w:rsidR="00A95B4F" w:rsidRPr="00A95B4F" w:rsidRDefault="00A95B4F" w:rsidP="000A0911">
      <w:r w:rsidRPr="00A95B4F">
        <w:tab/>
        <w:t>Sklady</w:t>
      </w:r>
      <w:r w:rsidRPr="00A95B4F">
        <w:tab/>
      </w:r>
      <w:r w:rsidRPr="00A95B4F">
        <w:tab/>
      </w:r>
      <w:r w:rsidRPr="00A95B4F">
        <w:tab/>
      </w:r>
      <w:r w:rsidRPr="00A95B4F">
        <w:tab/>
      </w:r>
      <w:r w:rsidRPr="00A95B4F">
        <w:tab/>
        <w:t>AA5, AD1</w:t>
      </w:r>
    </w:p>
    <w:p w:rsidR="00A95B4F" w:rsidRPr="00A95B4F" w:rsidRDefault="00A95B4F" w:rsidP="000A0911"/>
    <w:p w:rsidR="00A95B4F" w:rsidRPr="00A95B4F" w:rsidRDefault="00A95B4F" w:rsidP="000A0911">
      <w:r w:rsidRPr="00A95B4F">
        <w:tab/>
        <w:t>Místní vlhkost se může ve výše uvedených prostorách vyskytnout na podlaze a max. do výše 1500mm nad podlahou. Umývací prostory ve všech částech kuchyně budou posuzovány dle ČSN 332000-7-701. V uvedených prostorech, vzhledem k provozu vzduchotechnického zařízení, nedojde ke srážení vody na stěnách. Úklid stěn, vč. sanitace bude prováděn dle provozního, event. sanitačního řádu bez použití stříkající vody z hadice. Při údržbě podlah (v místnostech vybavených gulou nebo podlahovým roštem) bude použita tekoucí voda z hadice. Při údržbě, event. sanitaci nesmí být stříkající vodou zasažena el. zařízení nebo zásuvky!</w:t>
      </w:r>
    </w:p>
    <w:p w:rsidR="00A95B4F" w:rsidRPr="00A95B4F" w:rsidRDefault="00A95B4F" w:rsidP="000A0911">
      <w:r w:rsidRPr="00A95B4F">
        <w:tab/>
      </w:r>
    </w:p>
    <w:p w:rsidR="00A95B4F" w:rsidRPr="00A95B4F" w:rsidRDefault="00A95B4F" w:rsidP="000A0911">
      <w:r w:rsidRPr="00A95B4F">
        <w:t xml:space="preserve">          V kuchyňském provozu se neuvažuje, že by elektrické stroje a přístroje byly v dosahu vody stříkající, tryskající ze všech stran nebo že mohou být vodou zaplaveny.</w:t>
      </w:r>
    </w:p>
    <w:p w:rsidR="00A95B4F" w:rsidRPr="00A95B4F" w:rsidRDefault="00A95B4F" w:rsidP="000A0911"/>
    <w:p w:rsidR="00A95B4F" w:rsidRPr="000A0911" w:rsidRDefault="00A95B4F" w:rsidP="000A0911">
      <w:r w:rsidRPr="00A95B4F">
        <w:rPr>
          <w:b/>
        </w:rPr>
        <w:t>Provoz stravovací části nemá negativní vliv na životní prostředí.</w:t>
      </w:r>
    </w:p>
    <w:p w:rsidR="00904273" w:rsidRPr="00A95B4F" w:rsidRDefault="00904273" w:rsidP="00A95B4F">
      <w:pPr>
        <w:pStyle w:val="Zkladntext"/>
        <w:tabs>
          <w:tab w:val="left" w:pos="4345"/>
        </w:tabs>
        <w:outlineLvl w:val="0"/>
        <w:rPr>
          <w:rFonts w:cs="Arial"/>
          <w:bCs/>
        </w:rPr>
      </w:pPr>
    </w:p>
    <w:p w:rsidR="00375F5F" w:rsidRPr="00A95B4F" w:rsidRDefault="00375F5F" w:rsidP="00405F26">
      <w:pPr>
        <w:tabs>
          <w:tab w:val="left" w:pos="5593"/>
        </w:tabs>
        <w:rPr>
          <w:rFonts w:cs="Arial"/>
          <w:szCs w:val="20"/>
        </w:rPr>
      </w:pPr>
    </w:p>
    <w:sectPr w:rsidR="00375F5F" w:rsidRPr="00A95B4F" w:rsidSect="000A0911">
      <w:headerReference w:type="default" r:id="rId8"/>
      <w:footerReference w:type="default" r:id="rId9"/>
      <w:footerReference w:type="first" r:id="rId10"/>
      <w:pgSz w:w="11906" w:h="16838" w:code="9"/>
      <w:pgMar w:top="3119" w:right="851" w:bottom="1418" w:left="1134" w:header="709" w:footer="133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157" w:rsidRDefault="00853157">
      <w:r>
        <w:separator/>
      </w:r>
    </w:p>
  </w:endnote>
  <w:endnote w:type="continuationSeparator" w:id="0">
    <w:p w:rsidR="00853157" w:rsidRDefault="0085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27C" w:rsidRDefault="00B0427C">
    <w:pPr>
      <w:pStyle w:val="Zpat"/>
    </w:pPr>
    <w:r>
      <w:t xml:space="preserve"> </w:t>
    </w:r>
  </w:p>
  <w:p w:rsidR="00B0427C" w:rsidRDefault="00B0427C">
    <w:pPr>
      <w:pStyle w:val="Zpat"/>
      <w:rPr>
        <w:rFonts w:cs="Arial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7662FA7" wp14:editId="763EC0B4">
              <wp:simplePos x="0" y="0"/>
              <wp:positionH relativeFrom="column">
                <wp:posOffset>5236210</wp:posOffset>
              </wp:positionH>
              <wp:positionV relativeFrom="paragraph">
                <wp:posOffset>218440</wp:posOffset>
              </wp:positionV>
              <wp:extent cx="1143000" cy="260350"/>
              <wp:effectExtent l="0" t="0" r="0" b="635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43000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427C" w:rsidRPr="00831128" w:rsidRDefault="00B0427C" w:rsidP="00EA5998">
                          <w:pPr>
                            <w:pStyle w:val="Zpat"/>
                            <w:jc w:val="right"/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Strana </w: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64618A">
                            <w:rPr>
                              <w:rFonts w:cs="Arial"/>
                              <w:noProof/>
                              <w:sz w:val="14"/>
                              <w:szCs w:val="14"/>
                            </w:rPr>
                            <w:t>7</w: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(celkem </w: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instrText xml:space="preserve"> NUMPAGES </w:instrTex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64618A">
                            <w:rPr>
                              <w:rFonts w:cs="Arial"/>
                              <w:noProof/>
                              <w:sz w:val="14"/>
                              <w:szCs w:val="14"/>
                            </w:rPr>
                            <w:t>10</w:t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831128">
                            <w:rPr>
                              <w:rFonts w:cs="Arial"/>
                              <w:sz w:val="14"/>
                              <w:szCs w:val="14"/>
                            </w:rPr>
                            <w:t>)</w:t>
                          </w:r>
                        </w:p>
                        <w:p w:rsidR="00B0427C" w:rsidRPr="00831128" w:rsidRDefault="00B0427C" w:rsidP="00EA5998">
                          <w:pPr>
                            <w:jc w:val="right"/>
                            <w:rPr>
                              <w:rFonts w:cs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62FA7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8" type="#_x0000_t202" style="position:absolute;left:0;text-align:left;margin-left:412.3pt;margin-top:17.2pt;width:90pt;height:20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" filled="f" stroked="f">
              <v:path arrowok="t"/>
              <v:textbox>
                <w:txbxContent>
                  <w:p w:rsidR="00B0427C" w:rsidRPr="00831128" w:rsidRDefault="00B0427C" w:rsidP="00EA5998">
                    <w:pPr>
                      <w:pStyle w:val="Zpat"/>
                      <w:jc w:val="right"/>
                      <w:rPr>
                        <w:rFonts w:cs="Arial"/>
                        <w:sz w:val="14"/>
                        <w:szCs w:val="14"/>
                      </w:rPr>
                    </w:pPr>
                    <w:r w:rsidRPr="00831128">
                      <w:rPr>
                        <w:rFonts w:cs="Arial"/>
                        <w:sz w:val="14"/>
                        <w:szCs w:val="14"/>
                      </w:rPr>
                      <w:t xml:space="preserve">Strana </w: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begin"/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instrText xml:space="preserve"> PAGE </w:instrTex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separate"/>
                    </w:r>
                    <w:r w:rsidR="0064618A">
                      <w:rPr>
                        <w:rFonts w:cs="Arial"/>
                        <w:noProof/>
                        <w:sz w:val="14"/>
                        <w:szCs w:val="14"/>
                      </w:rPr>
                      <w:t>7</w: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end"/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t xml:space="preserve"> (celkem </w: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begin"/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instrText xml:space="preserve"> NUMPAGES </w:instrTex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separate"/>
                    </w:r>
                    <w:r w:rsidR="0064618A">
                      <w:rPr>
                        <w:rFonts w:cs="Arial"/>
                        <w:noProof/>
                        <w:sz w:val="14"/>
                        <w:szCs w:val="14"/>
                      </w:rPr>
                      <w:t>10</w:t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fldChar w:fldCharType="end"/>
                    </w:r>
                    <w:r w:rsidRPr="00831128">
                      <w:rPr>
                        <w:rFonts w:cs="Arial"/>
                        <w:sz w:val="14"/>
                        <w:szCs w:val="14"/>
                      </w:rPr>
                      <w:t>)</w:t>
                    </w:r>
                  </w:p>
                  <w:p w:rsidR="00B0427C" w:rsidRPr="00831128" w:rsidRDefault="00B0427C" w:rsidP="00EA5998">
                    <w:pPr>
                      <w:jc w:val="right"/>
                      <w:rPr>
                        <w:rFonts w:cs="Arial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73AB94" wp14:editId="508A4613">
              <wp:simplePos x="0" y="0"/>
              <wp:positionH relativeFrom="column">
                <wp:posOffset>-78740</wp:posOffset>
              </wp:positionH>
              <wp:positionV relativeFrom="paragraph">
                <wp:posOffset>218440</wp:posOffset>
              </wp:positionV>
              <wp:extent cx="3314700" cy="260350"/>
              <wp:effectExtent l="0" t="0" r="0" b="635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314700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427C" w:rsidRPr="00831128" w:rsidRDefault="00B0427C" w:rsidP="00DC0270">
                          <w:pPr>
                            <w:rPr>
                              <w:rFonts w:cs="Arial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0</w:t>
                          </w:r>
                          <w:r w:rsidR="007947D9">
                            <w:rPr>
                              <w:rFonts w:cs="Arial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/202</w:t>
                          </w:r>
                          <w:r w:rsidR="007947D9">
                            <w:rPr>
                              <w:rFonts w:cs="Arial"/>
                              <w:sz w:val="14"/>
                              <w:szCs w:val="14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73AB94" id="Text Box 28" o:spid="_x0000_s1029" type="#_x0000_t202" style="position:absolute;left:0;text-align:left;margin-left:-6.2pt;margin-top:17.2pt;width:261pt;height:2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" filled="f" stroked="f">
              <v:path arrowok="t"/>
              <v:textbox>
                <w:txbxContent>
                  <w:p w:rsidR="00B0427C" w:rsidRPr="00831128" w:rsidRDefault="00B0427C" w:rsidP="00DC0270">
                    <w:pPr>
                      <w:rPr>
                        <w:rFonts w:cs="Arial"/>
                      </w:rPr>
                    </w:pPr>
                    <w:r>
                      <w:rPr>
                        <w:rFonts w:cs="Arial"/>
                        <w:sz w:val="14"/>
                        <w:szCs w:val="14"/>
                      </w:rPr>
                      <w:t>0</w:t>
                    </w:r>
                    <w:r w:rsidR="007947D9">
                      <w:rPr>
                        <w:rFonts w:cs="Arial"/>
                        <w:sz w:val="14"/>
                        <w:szCs w:val="14"/>
                      </w:rPr>
                      <w:t>5</w:t>
                    </w:r>
                    <w:r>
                      <w:rPr>
                        <w:rFonts w:cs="Arial"/>
                        <w:sz w:val="14"/>
                        <w:szCs w:val="14"/>
                      </w:rPr>
                      <w:t>/202</w:t>
                    </w:r>
                    <w:r w:rsidR="007947D9">
                      <w:rPr>
                        <w:rFonts w:cs="Arial"/>
                        <w:sz w:val="14"/>
                        <w:szCs w:val="14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3AF23A9" wp14:editId="50F805A7">
              <wp:simplePos x="0" y="0"/>
              <wp:positionH relativeFrom="column">
                <wp:posOffset>-4868</wp:posOffset>
              </wp:positionH>
              <wp:positionV relativeFrom="paragraph">
                <wp:posOffset>203200</wp:posOffset>
              </wp:positionV>
              <wp:extent cx="6299835" cy="0"/>
              <wp:effectExtent l="0" t="0" r="12065" b="12700"/>
              <wp:wrapNone/>
              <wp:docPr id="1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14598F" id="Line 26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16pt" to="495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" strokeweight=".25pt">
              <o:lock v:ext="edit" shapetype="f"/>
            </v:line>
          </w:pict>
        </mc:Fallback>
      </mc:AlternateContent>
    </w:r>
    <w:r>
      <w:rPr>
        <w:rFonts w:cs="Arial"/>
        <w:sz w:val="16"/>
      </w:rPr>
      <w:tab/>
    </w:r>
    <w:r>
      <w:rPr>
        <w:rFonts w:cs="Arial"/>
        <w:sz w:val="16"/>
      </w:rPr>
      <w:tab/>
    </w:r>
    <w:r>
      <w:rPr>
        <w:rFonts w:cs="Arial"/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27C" w:rsidRPr="007F4A6F" w:rsidRDefault="00B0427C" w:rsidP="007F4A6F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157" w:rsidRDefault="00853157">
      <w:r>
        <w:separator/>
      </w:r>
    </w:p>
  </w:footnote>
  <w:footnote w:type="continuationSeparator" w:id="0">
    <w:p w:rsidR="00853157" w:rsidRDefault="00853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27C" w:rsidRDefault="00B0427C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F833E2C" wp14:editId="48F5095B">
              <wp:simplePos x="0" y="0"/>
              <wp:positionH relativeFrom="column">
                <wp:posOffset>-78740</wp:posOffset>
              </wp:positionH>
              <wp:positionV relativeFrom="paragraph">
                <wp:posOffset>768985</wp:posOffset>
              </wp:positionV>
              <wp:extent cx="2756535" cy="311150"/>
              <wp:effectExtent l="0" t="0" r="5715" b="0"/>
              <wp:wrapNone/>
              <wp:docPr id="7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56535" cy="311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427C" w:rsidRPr="00831128" w:rsidRDefault="00B0427C" w:rsidP="00831128">
                          <w:pPr>
                            <w:spacing w:line="276" w:lineRule="auto"/>
                            <w:rPr>
                              <w:rFonts w:cs="Arial"/>
                              <w:szCs w:val="20"/>
                            </w:rPr>
                          </w:pPr>
                          <w:r w:rsidRPr="00831128">
                            <w:rPr>
                              <w:rFonts w:cs="Arial"/>
                              <w:b/>
                              <w:szCs w:val="20"/>
                            </w:rPr>
                            <w:t>Jsme architekti profi kuchyní</w:t>
                          </w:r>
                        </w:p>
                        <w:p w:rsidR="00B0427C" w:rsidRDefault="00B0427C" w:rsidP="00831128">
                          <w:pPr>
                            <w:rPr>
                              <w:rFonts w:cs="Arial"/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>..-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833E2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6.2pt;margin-top:60.55pt;width:217.05pt;height:24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" stroked="f">
              <v:path arrowok="t"/>
              <v:textbox>
                <w:txbxContent>
                  <w:p w:rsidR="00B0427C" w:rsidRPr="00831128" w:rsidRDefault="00B0427C" w:rsidP="00831128">
                    <w:pPr>
                      <w:spacing w:line="276" w:lineRule="auto"/>
                      <w:rPr>
                        <w:rFonts w:cs="Arial"/>
                        <w:szCs w:val="20"/>
                      </w:rPr>
                    </w:pPr>
                    <w:r w:rsidRPr="00831128">
                      <w:rPr>
                        <w:rFonts w:cs="Arial"/>
                        <w:b/>
                        <w:szCs w:val="20"/>
                      </w:rPr>
                      <w:t>Jsme architekti profi kuchyní</w:t>
                    </w:r>
                  </w:p>
                  <w:p w:rsidR="00B0427C" w:rsidRDefault="00B0427C" w:rsidP="00831128">
                    <w:pPr>
                      <w:rPr>
                        <w:rFonts w:cs="Arial"/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>..-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6DDA474" wp14:editId="7FFAB1B4">
              <wp:simplePos x="0" y="0"/>
              <wp:positionH relativeFrom="column">
                <wp:posOffset>-78740</wp:posOffset>
              </wp:positionH>
              <wp:positionV relativeFrom="paragraph">
                <wp:posOffset>153035</wp:posOffset>
              </wp:positionV>
              <wp:extent cx="2756535" cy="692150"/>
              <wp:effectExtent l="0" t="0" r="5715" b="0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56535" cy="692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427C" w:rsidRPr="000A0911" w:rsidRDefault="00B0427C" w:rsidP="000A0911">
                          <w:pPr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</w:pPr>
                          <w:r w:rsidRPr="000A0911"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 xml:space="preserve">Kitchen Plan s.r.o. </w:t>
                          </w:r>
                        </w:p>
                        <w:p w:rsidR="00B0427C" w:rsidRPr="000A0911" w:rsidRDefault="00B0427C" w:rsidP="000A0911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Prudice 17 | 391 43  Nemyšl</w:t>
                          </w:r>
                        </w:p>
                        <w:p w:rsidR="00B0427C" w:rsidRPr="000A0911" w:rsidRDefault="00B0427C" w:rsidP="000A0911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A0911">
                            <w:rPr>
                              <w:rFonts w:cs="Arial"/>
                              <w:b/>
                              <w:color w:val="FF0000"/>
                              <w:sz w:val="16"/>
                              <w:szCs w:val="16"/>
                            </w:rPr>
                            <w:t>e:</w:t>
                          </w:r>
                          <w:r w:rsidRPr="000A0911">
                            <w:rPr>
                              <w:rFonts w:cs="Arial"/>
                              <w:color w:val="29357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info@kitchenplan.cz</w:t>
                          </w:r>
                          <w:r w:rsidRPr="000A0911">
                            <w:rPr>
                              <w:rFonts w:cs="Arial"/>
                              <w:color w:val="29357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|</w:t>
                          </w:r>
                          <w:r w:rsidRPr="000A0911">
                            <w:rPr>
                              <w:rFonts w:cs="Arial"/>
                              <w:color w:val="A6AEB5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b/>
                              <w:color w:val="FF0000"/>
                              <w:sz w:val="16"/>
                              <w:szCs w:val="16"/>
                            </w:rPr>
                            <w:t>w:</w:t>
                          </w:r>
                          <w:r w:rsidRPr="000A0911">
                            <w:rPr>
                              <w:rFonts w:cs="Arial"/>
                              <w:color w:val="29357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www.kitchenplan.cz</w:t>
                          </w:r>
                        </w:p>
                        <w:p w:rsidR="00B0427C" w:rsidRPr="000A0911" w:rsidRDefault="00B0427C" w:rsidP="000A0911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A0911">
                            <w:rPr>
                              <w:rFonts w:cs="Arial"/>
                              <w:b/>
                              <w:color w:val="FF0000"/>
                              <w:sz w:val="16"/>
                              <w:szCs w:val="16"/>
                            </w:rPr>
                            <w:t>m:</w:t>
                          </w:r>
                          <w:r w:rsidRPr="000A0911">
                            <w:rPr>
                              <w:rFonts w:cs="Arial"/>
                              <w:color w:val="29357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+420 730 150 967</w:t>
                          </w:r>
                        </w:p>
                        <w:p w:rsidR="00B0427C" w:rsidRPr="000A0911" w:rsidRDefault="00B0427C" w:rsidP="000A0911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A0911">
                            <w:rPr>
                              <w:rFonts w:cs="Arial"/>
                              <w:sz w:val="16"/>
                              <w:szCs w:val="16"/>
                            </w:rPr>
                            <w:t>……--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DDA474" id="_x0000_s1027" type="#_x0000_t202" style="position:absolute;left:0;text-align:left;margin-left:-6.2pt;margin-top:12.05pt;width:217.05pt;height:54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" stroked="f">
              <v:path arrowok="t"/>
              <v:textbox>
                <w:txbxContent>
                  <w:p w:rsidR="00B0427C" w:rsidRPr="000A0911" w:rsidRDefault="00B0427C" w:rsidP="000A0911">
                    <w:pPr>
                      <w:rPr>
                        <w:rFonts w:cs="Arial"/>
                        <w:b/>
                        <w:sz w:val="16"/>
                        <w:szCs w:val="16"/>
                      </w:rPr>
                    </w:pPr>
                    <w:r w:rsidRPr="000A0911">
                      <w:rPr>
                        <w:rFonts w:cs="Arial"/>
                        <w:b/>
                        <w:sz w:val="16"/>
                        <w:szCs w:val="16"/>
                      </w:rPr>
                      <w:t xml:space="preserve">Kitchen Plan s.r.o. </w:t>
                    </w:r>
                  </w:p>
                  <w:p w:rsidR="00B0427C" w:rsidRPr="000A0911" w:rsidRDefault="00B0427C" w:rsidP="000A0911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0A0911">
                      <w:rPr>
                        <w:rFonts w:cs="Arial"/>
                        <w:sz w:val="16"/>
                        <w:szCs w:val="16"/>
                      </w:rPr>
                      <w:t>Prudice 17 | 391 43  Nemyšl</w:t>
                    </w:r>
                  </w:p>
                  <w:p w:rsidR="00B0427C" w:rsidRPr="000A0911" w:rsidRDefault="00B0427C" w:rsidP="000A0911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0A0911">
                      <w:rPr>
                        <w:rFonts w:cs="Arial"/>
                        <w:b/>
                        <w:color w:val="FF0000"/>
                        <w:sz w:val="16"/>
                        <w:szCs w:val="16"/>
                      </w:rPr>
                      <w:t>e:</w:t>
                    </w:r>
                    <w:r w:rsidRPr="000A0911">
                      <w:rPr>
                        <w:rFonts w:cs="Arial"/>
                        <w:color w:val="293573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sz w:val="16"/>
                        <w:szCs w:val="16"/>
                      </w:rPr>
                      <w:t>info@kitchenplan.cz</w:t>
                    </w:r>
                    <w:r w:rsidRPr="000A0911">
                      <w:rPr>
                        <w:rFonts w:cs="Arial"/>
                        <w:color w:val="293573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sz w:val="16"/>
                        <w:szCs w:val="16"/>
                      </w:rPr>
                      <w:t>|</w:t>
                    </w:r>
                    <w:r w:rsidRPr="000A0911">
                      <w:rPr>
                        <w:rFonts w:cs="Arial"/>
                        <w:color w:val="A6AEB5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b/>
                        <w:color w:val="FF0000"/>
                        <w:sz w:val="16"/>
                        <w:szCs w:val="16"/>
                      </w:rPr>
                      <w:t>w:</w:t>
                    </w:r>
                    <w:r w:rsidRPr="000A0911">
                      <w:rPr>
                        <w:rFonts w:cs="Arial"/>
                        <w:color w:val="293573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sz w:val="16"/>
                        <w:szCs w:val="16"/>
                      </w:rPr>
                      <w:t>www.kitchenplan.cz</w:t>
                    </w:r>
                  </w:p>
                  <w:p w:rsidR="00B0427C" w:rsidRPr="000A0911" w:rsidRDefault="00B0427C" w:rsidP="000A0911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0A0911">
                      <w:rPr>
                        <w:rFonts w:cs="Arial"/>
                        <w:b/>
                        <w:color w:val="FF0000"/>
                        <w:sz w:val="16"/>
                        <w:szCs w:val="16"/>
                      </w:rPr>
                      <w:t>m:</w:t>
                    </w:r>
                    <w:r w:rsidRPr="000A0911">
                      <w:rPr>
                        <w:rFonts w:cs="Arial"/>
                        <w:color w:val="293573"/>
                        <w:sz w:val="16"/>
                        <w:szCs w:val="16"/>
                      </w:rPr>
                      <w:t xml:space="preserve"> </w:t>
                    </w:r>
                    <w:r w:rsidRPr="000A0911">
                      <w:rPr>
                        <w:rFonts w:cs="Arial"/>
                        <w:sz w:val="16"/>
                        <w:szCs w:val="16"/>
                      </w:rPr>
                      <w:t>+420 730 150 967</w:t>
                    </w:r>
                  </w:p>
                  <w:p w:rsidR="00B0427C" w:rsidRPr="000A0911" w:rsidRDefault="00B0427C" w:rsidP="000A0911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r w:rsidRPr="000A0911">
                      <w:rPr>
                        <w:rFonts w:cs="Arial"/>
                        <w:sz w:val="16"/>
                        <w:szCs w:val="16"/>
                      </w:rPr>
                      <w:t>……--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F80561A" wp14:editId="09740C20">
              <wp:simplePos x="0" y="0"/>
              <wp:positionH relativeFrom="column">
                <wp:posOffset>-15452</wp:posOffset>
              </wp:positionH>
              <wp:positionV relativeFrom="paragraph">
                <wp:posOffset>1143000</wp:posOffset>
              </wp:positionV>
              <wp:extent cx="6300000" cy="0"/>
              <wp:effectExtent l="0" t="0" r="12065" b="12700"/>
              <wp:wrapNone/>
              <wp:docPr id="6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3000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F6C980" id="Line 2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90pt" to="494.85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" strokeweight=".25pt">
              <o:lock v:ext="edit" shapetype="f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7968" behindDoc="1" locked="0" layoutInCell="1" allowOverlap="1" wp14:anchorId="4401D196" wp14:editId="14D2368B">
          <wp:simplePos x="0" y="0"/>
          <wp:positionH relativeFrom="column">
            <wp:posOffset>4656243</wp:posOffset>
          </wp:positionH>
          <wp:positionV relativeFrom="paragraph">
            <wp:posOffset>226695</wp:posOffset>
          </wp:positionV>
          <wp:extent cx="1583445" cy="723013"/>
          <wp:effectExtent l="0" t="0" r="4445" b="127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_KitchenPLAN-CENTER_202007208_FINAL1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3445" cy="7230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3567"/>
    <w:multiLevelType w:val="hybridMultilevel"/>
    <w:tmpl w:val="3D1E188E"/>
    <w:lvl w:ilvl="0" w:tplc="46128D5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E3597"/>
    <w:multiLevelType w:val="hybridMultilevel"/>
    <w:tmpl w:val="D8560F2C"/>
    <w:lvl w:ilvl="0" w:tplc="E48A1D0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B722F"/>
    <w:multiLevelType w:val="hybridMultilevel"/>
    <w:tmpl w:val="0DC47C24"/>
    <w:lvl w:ilvl="0" w:tplc="9CD40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D64B2"/>
    <w:multiLevelType w:val="hybridMultilevel"/>
    <w:tmpl w:val="C7DE0366"/>
    <w:lvl w:ilvl="0" w:tplc="942E3B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87E8D"/>
    <w:multiLevelType w:val="hybridMultilevel"/>
    <w:tmpl w:val="5D8635A0"/>
    <w:lvl w:ilvl="0" w:tplc="43EAD19E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34AE3CC6"/>
    <w:multiLevelType w:val="hybridMultilevel"/>
    <w:tmpl w:val="5BB23694"/>
    <w:lvl w:ilvl="0" w:tplc="46128D5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D365C"/>
    <w:multiLevelType w:val="hybridMultilevel"/>
    <w:tmpl w:val="1928737A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772701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color w:val="auto"/>
      </w:rPr>
    </w:lvl>
    <w:lvl w:ilvl="3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2716C2"/>
    <w:multiLevelType w:val="hybridMultilevel"/>
    <w:tmpl w:val="B37E5F16"/>
    <w:lvl w:ilvl="0" w:tplc="3B8E3A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71770C"/>
    <w:multiLevelType w:val="hybridMultilevel"/>
    <w:tmpl w:val="D53CD7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E06A90"/>
    <w:multiLevelType w:val="hybridMultilevel"/>
    <w:tmpl w:val="9612C79C"/>
    <w:lvl w:ilvl="0" w:tplc="EB162C6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26BFC"/>
    <w:multiLevelType w:val="hybridMultilevel"/>
    <w:tmpl w:val="11C4F89C"/>
    <w:lvl w:ilvl="0" w:tplc="3086ED9C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E33A90"/>
    <w:multiLevelType w:val="hybridMultilevel"/>
    <w:tmpl w:val="7FB840E4"/>
    <w:lvl w:ilvl="0" w:tplc="FC2E0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5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83"/>
    <w:rsid w:val="00030DB6"/>
    <w:rsid w:val="00034607"/>
    <w:rsid w:val="0005581D"/>
    <w:rsid w:val="00073240"/>
    <w:rsid w:val="000811D8"/>
    <w:rsid w:val="00083E97"/>
    <w:rsid w:val="000A0911"/>
    <w:rsid w:val="000B1B62"/>
    <w:rsid w:val="000B5B68"/>
    <w:rsid w:val="000D37BF"/>
    <w:rsid w:val="000E3092"/>
    <w:rsid w:val="00105330"/>
    <w:rsid w:val="0011714E"/>
    <w:rsid w:val="00122E2A"/>
    <w:rsid w:val="001269BD"/>
    <w:rsid w:val="00133322"/>
    <w:rsid w:val="00140059"/>
    <w:rsid w:val="00144A4A"/>
    <w:rsid w:val="00146251"/>
    <w:rsid w:val="001736F1"/>
    <w:rsid w:val="001B14F8"/>
    <w:rsid w:val="001E3D4D"/>
    <w:rsid w:val="001E7E27"/>
    <w:rsid w:val="001F5992"/>
    <w:rsid w:val="00210740"/>
    <w:rsid w:val="00291F2B"/>
    <w:rsid w:val="00292586"/>
    <w:rsid w:val="00296AC9"/>
    <w:rsid w:val="002A7A8A"/>
    <w:rsid w:val="002B4FCF"/>
    <w:rsid w:val="002B75E2"/>
    <w:rsid w:val="002D2D00"/>
    <w:rsid w:val="002E61F1"/>
    <w:rsid w:val="002F15E7"/>
    <w:rsid w:val="00304C72"/>
    <w:rsid w:val="00305833"/>
    <w:rsid w:val="0030715F"/>
    <w:rsid w:val="003173B9"/>
    <w:rsid w:val="00317A44"/>
    <w:rsid w:val="00320FA8"/>
    <w:rsid w:val="00327DD4"/>
    <w:rsid w:val="00337D93"/>
    <w:rsid w:val="00352A2D"/>
    <w:rsid w:val="00372920"/>
    <w:rsid w:val="00375F5F"/>
    <w:rsid w:val="00377938"/>
    <w:rsid w:val="00382FF9"/>
    <w:rsid w:val="00383A57"/>
    <w:rsid w:val="00391E6C"/>
    <w:rsid w:val="003928D4"/>
    <w:rsid w:val="003A318A"/>
    <w:rsid w:val="003D7020"/>
    <w:rsid w:val="00405F26"/>
    <w:rsid w:val="00414474"/>
    <w:rsid w:val="00422F28"/>
    <w:rsid w:val="00425C2E"/>
    <w:rsid w:val="00432522"/>
    <w:rsid w:val="00460044"/>
    <w:rsid w:val="00464F66"/>
    <w:rsid w:val="00470FA8"/>
    <w:rsid w:val="00480120"/>
    <w:rsid w:val="0049604F"/>
    <w:rsid w:val="004E21CE"/>
    <w:rsid w:val="00515F80"/>
    <w:rsid w:val="00517DC7"/>
    <w:rsid w:val="00564A60"/>
    <w:rsid w:val="00577346"/>
    <w:rsid w:val="00596EFB"/>
    <w:rsid w:val="005C3C09"/>
    <w:rsid w:val="005D2A4E"/>
    <w:rsid w:val="005D3E83"/>
    <w:rsid w:val="005F7D41"/>
    <w:rsid w:val="00601F17"/>
    <w:rsid w:val="00603593"/>
    <w:rsid w:val="00605583"/>
    <w:rsid w:val="00625C78"/>
    <w:rsid w:val="00644943"/>
    <w:rsid w:val="0064618A"/>
    <w:rsid w:val="0065623F"/>
    <w:rsid w:val="0067168C"/>
    <w:rsid w:val="0068736F"/>
    <w:rsid w:val="00687B1A"/>
    <w:rsid w:val="006A067A"/>
    <w:rsid w:val="006C28CE"/>
    <w:rsid w:val="006D4F5E"/>
    <w:rsid w:val="00721182"/>
    <w:rsid w:val="00721565"/>
    <w:rsid w:val="007264FE"/>
    <w:rsid w:val="00727E84"/>
    <w:rsid w:val="0073275D"/>
    <w:rsid w:val="007368C5"/>
    <w:rsid w:val="00742FAC"/>
    <w:rsid w:val="00746A0B"/>
    <w:rsid w:val="00792C0C"/>
    <w:rsid w:val="007947D9"/>
    <w:rsid w:val="007B4F54"/>
    <w:rsid w:val="007D0EB3"/>
    <w:rsid w:val="007E0059"/>
    <w:rsid w:val="007F4A6F"/>
    <w:rsid w:val="007F5FA9"/>
    <w:rsid w:val="00813F3E"/>
    <w:rsid w:val="00825080"/>
    <w:rsid w:val="00831128"/>
    <w:rsid w:val="00853157"/>
    <w:rsid w:val="00871A63"/>
    <w:rsid w:val="00884B4F"/>
    <w:rsid w:val="008930E4"/>
    <w:rsid w:val="008B6B70"/>
    <w:rsid w:val="008C7EB3"/>
    <w:rsid w:val="008E544C"/>
    <w:rsid w:val="008F1FF1"/>
    <w:rsid w:val="00904273"/>
    <w:rsid w:val="00906DE3"/>
    <w:rsid w:val="00916B26"/>
    <w:rsid w:val="00916D21"/>
    <w:rsid w:val="00936111"/>
    <w:rsid w:val="00943E2D"/>
    <w:rsid w:val="009535A8"/>
    <w:rsid w:val="00963C17"/>
    <w:rsid w:val="009762B3"/>
    <w:rsid w:val="009A44DD"/>
    <w:rsid w:val="009A5C7F"/>
    <w:rsid w:val="009B234A"/>
    <w:rsid w:val="00A01B74"/>
    <w:rsid w:val="00A810CB"/>
    <w:rsid w:val="00A95B4F"/>
    <w:rsid w:val="00AB08A9"/>
    <w:rsid w:val="00AB4EF4"/>
    <w:rsid w:val="00AC7D6B"/>
    <w:rsid w:val="00AE4B44"/>
    <w:rsid w:val="00AF2C22"/>
    <w:rsid w:val="00B0427C"/>
    <w:rsid w:val="00B31E40"/>
    <w:rsid w:val="00B40CDB"/>
    <w:rsid w:val="00B51583"/>
    <w:rsid w:val="00B52862"/>
    <w:rsid w:val="00B67DD9"/>
    <w:rsid w:val="00B958AF"/>
    <w:rsid w:val="00BA341E"/>
    <w:rsid w:val="00BB6680"/>
    <w:rsid w:val="00BE64C2"/>
    <w:rsid w:val="00C26C0C"/>
    <w:rsid w:val="00C822AC"/>
    <w:rsid w:val="00C9771B"/>
    <w:rsid w:val="00CA0088"/>
    <w:rsid w:val="00CB2418"/>
    <w:rsid w:val="00CC522E"/>
    <w:rsid w:val="00CF70D6"/>
    <w:rsid w:val="00D129C9"/>
    <w:rsid w:val="00D353CC"/>
    <w:rsid w:val="00D412FE"/>
    <w:rsid w:val="00D613C0"/>
    <w:rsid w:val="00DA17A9"/>
    <w:rsid w:val="00DA57A0"/>
    <w:rsid w:val="00DB2E4B"/>
    <w:rsid w:val="00DC0270"/>
    <w:rsid w:val="00DD2C42"/>
    <w:rsid w:val="00E02C42"/>
    <w:rsid w:val="00E0450C"/>
    <w:rsid w:val="00E11F11"/>
    <w:rsid w:val="00E12C03"/>
    <w:rsid w:val="00E14EA4"/>
    <w:rsid w:val="00E4644D"/>
    <w:rsid w:val="00E46D88"/>
    <w:rsid w:val="00EA5998"/>
    <w:rsid w:val="00EA7119"/>
    <w:rsid w:val="00EB0D39"/>
    <w:rsid w:val="00ED6D0F"/>
    <w:rsid w:val="00EE3DB9"/>
    <w:rsid w:val="00F211E9"/>
    <w:rsid w:val="00F373E0"/>
    <w:rsid w:val="00F84541"/>
    <w:rsid w:val="00F91332"/>
    <w:rsid w:val="00FA0D58"/>
    <w:rsid w:val="00FA0EDA"/>
    <w:rsid w:val="00FA504C"/>
    <w:rsid w:val="00FA50F5"/>
    <w:rsid w:val="00FB41D9"/>
    <w:rsid w:val="00FD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03A6E5F"/>
  <w15:docId w15:val="{41328767-7B3B-4DE3-A48B-62FCDFB8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A0911"/>
    <w:pPr>
      <w:spacing w:before="120" w:after="120"/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AE4B44"/>
    <w:pPr>
      <w:keepNext/>
      <w:jc w:val="left"/>
      <w:outlineLvl w:val="0"/>
    </w:pPr>
    <w:rPr>
      <w:rFonts w:cs="Arial"/>
      <w:b/>
      <w:bCs/>
      <w:sz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AE4B44"/>
    <w:pPr>
      <w:spacing w:line="264" w:lineRule="auto"/>
      <w:outlineLvl w:val="1"/>
    </w:pPr>
    <w:rPr>
      <w:rFonts w:cs="Arial"/>
      <w:sz w:val="22"/>
      <w:szCs w:val="22"/>
      <w:u w:val="single"/>
    </w:rPr>
  </w:style>
  <w:style w:type="paragraph" w:styleId="Nadpis3">
    <w:name w:val="heading 3"/>
    <w:basedOn w:val="Normln"/>
    <w:next w:val="Normln"/>
    <w:link w:val="Nadpis3Char"/>
    <w:uiPriority w:val="99"/>
    <w:qFormat/>
    <w:rsid w:val="00CC522E"/>
    <w:pPr>
      <w:keepNext/>
      <w:outlineLvl w:val="2"/>
    </w:pPr>
    <w:rPr>
      <w:rFonts w:cs="Arial"/>
      <w:i/>
      <w:iCs/>
      <w:color w:val="FF0000"/>
      <w:sz w:val="18"/>
    </w:rPr>
  </w:style>
  <w:style w:type="paragraph" w:styleId="Nadpis6">
    <w:name w:val="heading 6"/>
    <w:basedOn w:val="Normln"/>
    <w:next w:val="Normln"/>
    <w:link w:val="Nadpis6Char"/>
    <w:uiPriority w:val="99"/>
    <w:qFormat/>
    <w:rsid w:val="00CC522E"/>
    <w:pPr>
      <w:keepNext/>
      <w:outlineLvl w:val="5"/>
    </w:pPr>
    <w:rPr>
      <w:b/>
      <w:bCs/>
      <w:spacing w:val="10"/>
      <w:szCs w:val="20"/>
      <w:u w:val="single"/>
      <w:lang w:val="de-D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AE4B44"/>
    <w:rPr>
      <w:rFonts w:ascii="Arial" w:hAnsi="Arial" w:cs="Arial"/>
      <w:b/>
      <w:bCs/>
      <w:sz w:val="28"/>
      <w:szCs w:val="24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AE4B44"/>
    <w:rPr>
      <w:rFonts w:ascii="Arial" w:hAnsi="Arial" w:cs="Arial"/>
      <w:sz w:val="22"/>
      <w:szCs w:val="22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603593"/>
    <w:rPr>
      <w:rFonts w:ascii="Cambria" w:hAnsi="Cambria" w:cs="Times New Roman"/>
      <w:b/>
      <w:b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603593"/>
    <w:rPr>
      <w:rFonts w:ascii="Calibri" w:hAnsi="Calibri" w:cs="Times New Roman"/>
      <w:b/>
      <w:bCs/>
    </w:rPr>
  </w:style>
  <w:style w:type="paragraph" w:styleId="Zhlav">
    <w:name w:val="header"/>
    <w:basedOn w:val="Normln"/>
    <w:link w:val="ZhlavChar"/>
    <w:rsid w:val="00CC52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603593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rsid w:val="00CC52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locked/>
    <w:rsid w:val="00603593"/>
    <w:rPr>
      <w:rFonts w:cs="Times New Roman"/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CC522E"/>
    <w:rPr>
      <w:spacing w:val="10"/>
      <w:szCs w:val="20"/>
      <w:lang w:val="de-DE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603593"/>
    <w:rPr>
      <w:rFonts w:cs="Times New Roman"/>
      <w:sz w:val="16"/>
      <w:szCs w:val="16"/>
    </w:rPr>
  </w:style>
  <w:style w:type="character" w:styleId="Hypertextovodkaz">
    <w:name w:val="Hyperlink"/>
    <w:basedOn w:val="Standardnpsmoodstavce"/>
    <w:uiPriority w:val="99"/>
    <w:rsid w:val="00CC522E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291F2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03593"/>
    <w:rPr>
      <w:rFonts w:cs="Times New Roman"/>
      <w:sz w:val="2"/>
    </w:rPr>
  </w:style>
  <w:style w:type="character" w:customStyle="1" w:styleId="apple-converted-space">
    <w:name w:val="apple-converted-space"/>
    <w:basedOn w:val="Standardnpsmoodstavce"/>
    <w:uiPriority w:val="99"/>
    <w:rsid w:val="00EB0D39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2D2D00"/>
    <w:rPr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963DA"/>
    <w:rPr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2D2D00"/>
    <w:pPr>
      <w:spacing w:line="480" w:lineRule="auto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3963DA"/>
    <w:rPr>
      <w:sz w:val="24"/>
      <w:szCs w:val="24"/>
    </w:rPr>
  </w:style>
  <w:style w:type="paragraph" w:styleId="Nzev">
    <w:name w:val="Title"/>
    <w:basedOn w:val="Normln"/>
    <w:link w:val="NzevChar"/>
    <w:uiPriority w:val="99"/>
    <w:qFormat/>
    <w:locked/>
    <w:rsid w:val="002D2D00"/>
    <w:pPr>
      <w:jc w:val="center"/>
    </w:pPr>
    <w:rPr>
      <w:b/>
      <w:i/>
      <w:sz w:val="28"/>
      <w:szCs w:val="20"/>
    </w:rPr>
  </w:style>
  <w:style w:type="character" w:customStyle="1" w:styleId="NzevChar">
    <w:name w:val="Název Char"/>
    <w:basedOn w:val="Standardnpsmoodstavce"/>
    <w:link w:val="Nzev"/>
    <w:uiPriority w:val="10"/>
    <w:rsid w:val="003963D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odsazen">
    <w:name w:val="Body Text Indent"/>
    <w:basedOn w:val="Normln"/>
    <w:link w:val="ZkladntextodsazenChar"/>
    <w:rsid w:val="00904273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04273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95B4F"/>
    <w:pPr>
      <w:widowControl w:val="0"/>
      <w:suppressAutoHyphens/>
      <w:ind w:left="720"/>
      <w:contextualSpacing/>
    </w:pPr>
    <w:rPr>
      <w:rFonts w:eastAsia="SimSun" w:cs="Mangal"/>
      <w:kern w:val="1"/>
      <w:lang w:eastAsia="hi-IN" w:bidi="hi-IN"/>
    </w:rPr>
  </w:style>
  <w:style w:type="paragraph" w:styleId="Bezmezer">
    <w:name w:val="No Spacing"/>
    <w:link w:val="BezmezerChar"/>
    <w:uiPriority w:val="1"/>
    <w:qFormat/>
    <w:rsid w:val="007F4A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7F4A6F"/>
    <w:rPr>
      <w:rFonts w:asciiTheme="minorHAnsi" w:eastAsiaTheme="minorEastAsia" w:hAnsiTheme="minorHAnsi" w:cstheme="minorBidi"/>
      <w:sz w:val="22"/>
      <w:szCs w:val="22"/>
    </w:rPr>
  </w:style>
  <w:style w:type="character" w:styleId="Siln">
    <w:name w:val="Strong"/>
    <w:basedOn w:val="Standardnpsmoodstavce"/>
    <w:qFormat/>
    <w:locked/>
    <w:rsid w:val="00AE4B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45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79C5C-15B3-4049-8F54-26F69E08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2686</Words>
  <Characters>15849</Characters>
  <Application>Microsoft Office Word</Application>
  <DocSecurity>0</DocSecurity>
  <Lines>132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LVcorp</Company>
  <LinksUpToDate>false</LinksUpToDate>
  <CharactersWithSpaces>18499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</dc:creator>
  <cp:lastModifiedBy>Uživatel systému Windows</cp:lastModifiedBy>
  <cp:revision>6</cp:revision>
  <cp:lastPrinted>2024-05-30T10:46:00Z</cp:lastPrinted>
  <dcterms:created xsi:type="dcterms:W3CDTF">2024-05-30T09:53:00Z</dcterms:created>
  <dcterms:modified xsi:type="dcterms:W3CDTF">2024-05-30T10:47:00Z</dcterms:modified>
</cp:coreProperties>
</file>